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BE3" w:rsidRPr="0019463A" w:rsidRDefault="00BB1DF4" w:rsidP="00BB1DF4">
      <w:pPr>
        <w:pBdr>
          <w:top w:val="single" w:sz="4" w:space="1" w:color="auto" w:shadow="1"/>
          <w:left w:val="single" w:sz="4" w:space="4" w:color="auto" w:shadow="1"/>
          <w:bottom w:val="single" w:sz="4" w:space="1" w:color="auto" w:shadow="1"/>
          <w:right w:val="single" w:sz="4" w:space="4" w:color="auto" w:shadow="1"/>
        </w:pBdr>
        <w:shd w:val="clear" w:color="auto" w:fill="8DB3E2" w:themeFill="text2" w:themeFillTint="66"/>
        <w:jc w:val="center"/>
        <w:rPr>
          <w:b/>
          <w:bCs/>
          <w:sz w:val="28"/>
          <w:szCs w:val="28"/>
        </w:rPr>
      </w:pPr>
      <w:r>
        <w:rPr>
          <w:b/>
          <w:bCs/>
          <w:sz w:val="28"/>
          <w:szCs w:val="28"/>
        </w:rPr>
        <w:t>ANEXO AL CONVENIO UNIVERSIDAD DE ALMERÍA-DIÓCESIS</w:t>
      </w:r>
    </w:p>
    <w:p w:rsidR="00BC1BE3" w:rsidRPr="00234D69" w:rsidRDefault="00BC1BE3" w:rsidP="00BC1BE3">
      <w:pPr>
        <w:jc w:val="both"/>
        <w:rPr>
          <w:b/>
          <w:bCs/>
        </w:rPr>
      </w:pPr>
    </w:p>
    <w:p w:rsidR="00BB1DF4" w:rsidRPr="0019463A" w:rsidRDefault="00BB1DF4" w:rsidP="00BB1DF4">
      <w:pPr>
        <w:pBdr>
          <w:top w:val="single" w:sz="4" w:space="1" w:color="auto" w:shadow="1"/>
          <w:left w:val="single" w:sz="4" w:space="4" w:color="auto" w:shadow="1"/>
          <w:bottom w:val="single" w:sz="4" w:space="1" w:color="auto" w:shadow="1"/>
          <w:right w:val="single" w:sz="4" w:space="4" w:color="auto" w:shadow="1"/>
        </w:pBdr>
        <w:shd w:val="clear" w:color="auto" w:fill="99CCFF"/>
        <w:jc w:val="center"/>
        <w:rPr>
          <w:b/>
          <w:bCs/>
          <w:sz w:val="28"/>
          <w:szCs w:val="28"/>
        </w:rPr>
      </w:pPr>
      <w:r w:rsidRPr="0019463A">
        <w:rPr>
          <w:b/>
          <w:bCs/>
          <w:sz w:val="28"/>
          <w:szCs w:val="28"/>
        </w:rPr>
        <w:t>«SEMINARIO DE TEOLOGÍA JUAN PABLO II»</w:t>
      </w:r>
    </w:p>
    <w:p w:rsidR="00BC1BE3" w:rsidRDefault="00BC1BE3" w:rsidP="00BC1BE3">
      <w:pPr>
        <w:autoSpaceDE w:val="0"/>
        <w:adjustRightInd w:val="0"/>
        <w:jc w:val="both"/>
      </w:pPr>
      <w:r>
        <w:rPr>
          <w:b/>
          <w:bCs/>
        </w:rPr>
        <w:t xml:space="preserve">1. ¿QUÉ ES? </w:t>
      </w:r>
    </w:p>
    <w:p w:rsidR="00BC1BE3" w:rsidRDefault="00BC1BE3" w:rsidP="00BC1BE3">
      <w:pPr>
        <w:autoSpaceDE w:val="0"/>
        <w:adjustRightInd w:val="0"/>
        <w:jc w:val="both"/>
      </w:pPr>
    </w:p>
    <w:p w:rsidR="00BC1BE3" w:rsidRDefault="00BC1BE3" w:rsidP="00BC1BE3">
      <w:pPr>
        <w:autoSpaceDE w:val="0"/>
        <w:adjustRightInd w:val="0"/>
        <w:jc w:val="both"/>
      </w:pPr>
      <w:r>
        <w:t>La creación de un Seminario de Teología, en l</w:t>
      </w:r>
      <w:r w:rsidR="00042770">
        <w:t>a Universidad, pretende que la T</w:t>
      </w:r>
      <w:r>
        <w:t>eología ofrezca su peculiar luz de conocimiento, partiendo del convencimiento de que los elementos más significativos de la tradición religiosa generan sentido y propuestas que pueden entrar en diálogo honesto con otras disciplinas.</w:t>
      </w:r>
    </w:p>
    <w:p w:rsidR="00BC1BE3" w:rsidRDefault="00BC1BE3" w:rsidP="00BC1BE3">
      <w:pPr>
        <w:autoSpaceDE w:val="0"/>
        <w:adjustRightInd w:val="0"/>
        <w:jc w:val="both"/>
      </w:pPr>
    </w:p>
    <w:p w:rsidR="00BC1BE3" w:rsidRDefault="00BC1BE3" w:rsidP="00BC1BE3">
      <w:pPr>
        <w:autoSpaceDE w:val="0"/>
        <w:adjustRightInd w:val="0"/>
        <w:jc w:val="both"/>
      </w:pPr>
      <w:r>
        <w:t xml:space="preserve">Es la respuesta a una necesidad formativa y dialógica. El Seminario de Teología oferta una formación tanto sistemática como divulgativa, y entiende que surgen numerosos interrogantes que necesitan un ambiente más amplio que el de un aula y más intenso que el de una clase. </w:t>
      </w:r>
    </w:p>
    <w:p w:rsidR="00BC1BE3" w:rsidRDefault="00BC1BE3" w:rsidP="00BC1BE3">
      <w:pPr>
        <w:autoSpaceDE w:val="0"/>
        <w:adjustRightInd w:val="0"/>
        <w:jc w:val="both"/>
      </w:pPr>
    </w:p>
    <w:p w:rsidR="00BC1BE3" w:rsidRDefault="00BC1BE3" w:rsidP="00BC1BE3">
      <w:pPr>
        <w:autoSpaceDE w:val="0"/>
        <w:adjustRightInd w:val="0"/>
        <w:jc w:val="both"/>
      </w:pPr>
      <w:r>
        <w:t xml:space="preserve">El Seminario de Teología </w:t>
      </w:r>
      <w:r w:rsidR="00042770">
        <w:t>pretende</w:t>
      </w:r>
      <w:r>
        <w:t xml:space="preserve">, dentro de la Universidad de Almería, </w:t>
      </w:r>
      <w:r w:rsidR="00042770">
        <w:t>contribuir</w:t>
      </w:r>
      <w:r>
        <w:t xml:space="preserve"> </w:t>
      </w:r>
      <w:r w:rsidR="00042770">
        <w:t xml:space="preserve">al </w:t>
      </w:r>
      <w:r>
        <w:t xml:space="preserve"> foment</w:t>
      </w:r>
      <w:r w:rsidR="00042770">
        <w:t>o</w:t>
      </w:r>
      <w:r>
        <w:t xml:space="preserve"> </w:t>
      </w:r>
      <w:r w:rsidR="008933BE">
        <w:t xml:space="preserve">de </w:t>
      </w:r>
      <w:r>
        <w:t>una actividad dialógica y formativa entre la fe y la ciencia, de amplio espectro, a lo largo del año académico.</w:t>
      </w:r>
    </w:p>
    <w:p w:rsidR="00BC1BE3" w:rsidRDefault="00BC1BE3" w:rsidP="00BC1BE3">
      <w:pPr>
        <w:autoSpaceDE w:val="0"/>
        <w:adjustRightInd w:val="0"/>
        <w:jc w:val="both"/>
        <w:rPr>
          <w:b/>
          <w:bCs/>
        </w:rPr>
      </w:pPr>
    </w:p>
    <w:p w:rsidR="00BC1BE3" w:rsidRDefault="00BC1BE3" w:rsidP="00BC1BE3">
      <w:pPr>
        <w:autoSpaceDE w:val="0"/>
        <w:adjustRightInd w:val="0"/>
        <w:jc w:val="both"/>
      </w:pPr>
      <w:r>
        <w:rPr>
          <w:b/>
          <w:bCs/>
        </w:rPr>
        <w:t xml:space="preserve">2. ¿QUÉ HACE? </w:t>
      </w:r>
    </w:p>
    <w:p w:rsidR="00BC1BE3" w:rsidRDefault="00BC1BE3" w:rsidP="00BC1BE3">
      <w:pPr>
        <w:autoSpaceDE w:val="0"/>
        <w:adjustRightInd w:val="0"/>
        <w:jc w:val="both"/>
      </w:pPr>
    </w:p>
    <w:p w:rsidR="00BC1BE3" w:rsidRDefault="00BC1BE3" w:rsidP="00BC1BE3">
      <w:pPr>
        <w:autoSpaceDE w:val="0"/>
        <w:adjustRightInd w:val="0"/>
        <w:jc w:val="both"/>
      </w:pPr>
      <w:r>
        <w:t>Entre las funciones de este Seminario de Teología destacan la organización de cursos y seminarios de Teología e Historia de la Iglesia Católica y de las Religiones, y de cuantas actividades académicas fomenten la elevación humana, intelectual y científica de la comunidad universitaria. Así pues, cada año académico algunas de las gestiones más significativas de este Seminario de Teología se desarrollarán en diversos cursos, a través de Cursos de Enseñanzas Propias, sea mediante el Servicio de Ordenación Docente, Planes de Estudio y Formación Continua; sea mediante la Unidad de Formación del Profesorado</w:t>
      </w:r>
      <w:r w:rsidR="00042770">
        <w:t>,</w:t>
      </w:r>
      <w:r>
        <w:t xml:space="preserve">  que </w:t>
      </w:r>
      <w:r w:rsidR="00042770">
        <w:t>pretende contar</w:t>
      </w:r>
      <w:r>
        <w:t xml:space="preserve"> con el reconocimiento de 3 o 6 ECTS (según la modalidad del curso) en la Universidad de Almería, con la que exist</w:t>
      </w:r>
      <w:r w:rsidR="00042770">
        <w:t>irá</w:t>
      </w:r>
      <w:r>
        <w:t xml:space="preserve"> un convenio de colaboración con el Obispado de Almería desde 2013.</w:t>
      </w:r>
    </w:p>
    <w:p w:rsidR="00BC1BE3" w:rsidRDefault="00BC1BE3" w:rsidP="00BC1BE3">
      <w:pPr>
        <w:autoSpaceDE w:val="0"/>
        <w:adjustRightInd w:val="0"/>
        <w:jc w:val="both"/>
      </w:pPr>
    </w:p>
    <w:p w:rsidR="00BC1BE3" w:rsidRPr="00F15BDE" w:rsidRDefault="00BC1BE3" w:rsidP="00BC1BE3">
      <w:pPr>
        <w:autoSpaceDE w:val="0"/>
        <w:adjustRightInd w:val="0"/>
        <w:jc w:val="both"/>
        <w:rPr>
          <w:b/>
        </w:rPr>
      </w:pPr>
      <w:r w:rsidRPr="00F15BDE">
        <w:rPr>
          <w:b/>
        </w:rPr>
        <w:t>A) Asimismo, de acuerdo con las razones y circunstancias expuestas, el Seminario de Teología tendría los siguientes fines:</w:t>
      </w:r>
    </w:p>
    <w:p w:rsidR="00BC1BE3" w:rsidRDefault="00BC1BE3" w:rsidP="00BC1BE3">
      <w:pPr>
        <w:autoSpaceDE w:val="0"/>
        <w:adjustRightInd w:val="0"/>
        <w:jc w:val="both"/>
      </w:pPr>
    </w:p>
    <w:p w:rsidR="00BC1BE3" w:rsidRDefault="00BC1BE3" w:rsidP="00BC1BE3">
      <w:pPr>
        <w:autoSpaceDE w:val="0"/>
        <w:adjustRightInd w:val="0"/>
        <w:jc w:val="both"/>
      </w:pPr>
      <w:r>
        <w:t>1. Ofrecer un espacio de reflexión permanente, en el seno mismo de la Universidad de Almería, por un lado, sobre la contribución específica de la Teología Católica; y por otro, sobre la aportación de las religiones a la configuración de nuestra sociedad.</w:t>
      </w:r>
    </w:p>
    <w:p w:rsidR="00BC1BE3" w:rsidRDefault="00BC1BE3" w:rsidP="00BC1BE3">
      <w:pPr>
        <w:autoSpaceDE w:val="0"/>
        <w:adjustRightInd w:val="0"/>
        <w:jc w:val="both"/>
      </w:pPr>
    </w:p>
    <w:p w:rsidR="00BC1BE3" w:rsidRDefault="00BC1BE3" w:rsidP="00BC1BE3">
      <w:pPr>
        <w:autoSpaceDE w:val="0"/>
        <w:adjustRightInd w:val="0"/>
        <w:jc w:val="both"/>
      </w:pPr>
      <w:r>
        <w:t>2. Reflexionar sobre los temas fundamentales que configuran la existencia humana, desde una perspectiva interdisciplinar y en diálogo con otros saberes científicos.</w:t>
      </w:r>
    </w:p>
    <w:p w:rsidR="00BC1BE3" w:rsidRDefault="00BC1BE3" w:rsidP="00BC1BE3">
      <w:pPr>
        <w:autoSpaceDE w:val="0"/>
        <w:adjustRightInd w:val="0"/>
        <w:jc w:val="both"/>
      </w:pPr>
    </w:p>
    <w:p w:rsidR="00BC1BE3" w:rsidRDefault="00BC1BE3" w:rsidP="00BC1BE3">
      <w:pPr>
        <w:autoSpaceDE w:val="0"/>
        <w:adjustRightInd w:val="0"/>
        <w:jc w:val="both"/>
      </w:pPr>
      <w:r>
        <w:t>3. Colaborar, a través del diálogo, con las distintas religiones para la construcción de una convivencia pacífica.</w:t>
      </w:r>
    </w:p>
    <w:p w:rsidR="00BC1BE3" w:rsidRDefault="00BC1BE3" w:rsidP="00BC1BE3">
      <w:pPr>
        <w:autoSpaceDE w:val="0"/>
        <w:adjustRightInd w:val="0"/>
        <w:jc w:val="both"/>
      </w:pPr>
    </w:p>
    <w:p w:rsidR="00BC1BE3" w:rsidRPr="00F15BDE" w:rsidRDefault="00BC1BE3" w:rsidP="00BC1BE3">
      <w:pPr>
        <w:autoSpaceDE w:val="0"/>
        <w:adjustRightInd w:val="0"/>
        <w:jc w:val="both"/>
        <w:rPr>
          <w:b/>
        </w:rPr>
      </w:pPr>
      <w:r w:rsidRPr="00F15BDE">
        <w:rPr>
          <w:b/>
        </w:rPr>
        <w:t>B) Para hacer realidad estos fines se desarrollarán actividades como las que siguen:</w:t>
      </w:r>
    </w:p>
    <w:p w:rsidR="00BC1BE3" w:rsidRDefault="00BC1BE3" w:rsidP="00BC1BE3">
      <w:pPr>
        <w:autoSpaceDE w:val="0"/>
        <w:adjustRightInd w:val="0"/>
        <w:jc w:val="both"/>
      </w:pPr>
    </w:p>
    <w:p w:rsidR="00BC1BE3" w:rsidRDefault="00BC1BE3" w:rsidP="00BC1BE3">
      <w:pPr>
        <w:autoSpaceDE w:val="0"/>
        <w:adjustRightInd w:val="0"/>
        <w:jc w:val="both"/>
      </w:pPr>
      <w:r>
        <w:t xml:space="preserve">1. Difusión, mediante acciones docentes, a través de Cursos de Enseñanzas Propias, sea </w:t>
      </w:r>
      <w:r>
        <w:lastRenderedPageBreak/>
        <w:t xml:space="preserve">mediante el Servicio de Ordenación Docente, Planes de Estudio y Formación Continua; sea mediante la Unidad de Formación del Profesorado. Organizando Seminarios, Cursos monográficos, Ciclos de conferencias y Mesas redondas, Cursos sistemáticos de teología, etc., con un valor de </w:t>
      </w:r>
      <w:r w:rsidR="00042770">
        <w:t xml:space="preserve">hasta </w:t>
      </w:r>
      <w:r>
        <w:t>3 ECTS, sobre los temas vitales de la existencia humana, a la luz del mensaje cristiano y dirigido a todas las personas que estén interesadas en profundizar en los temas propios de teología y en el diálogo de esta con otras ciencias. Tanto en el periodo lectivo, como en los Cursos de verano que desarrolle la Universidad. Al final de los mismos y tras las pruebas académicas que se establezcan, se otorgará un diploma acreditativo firmado por el Rector de la Universidad o el Vicerrector de extensión universitaria.</w:t>
      </w:r>
    </w:p>
    <w:p w:rsidR="00BC1BE3" w:rsidRDefault="00BC1BE3" w:rsidP="00BC1BE3">
      <w:pPr>
        <w:autoSpaceDE w:val="0"/>
        <w:adjustRightInd w:val="0"/>
        <w:jc w:val="both"/>
      </w:pPr>
    </w:p>
    <w:p w:rsidR="00BC1BE3" w:rsidRDefault="00BC1BE3" w:rsidP="00BC1BE3">
      <w:pPr>
        <w:autoSpaceDE w:val="0"/>
        <w:adjustRightInd w:val="0"/>
        <w:jc w:val="both"/>
      </w:pPr>
      <w:r>
        <w:t xml:space="preserve">2. Profundización, fomentando espacios que propicien el encuentro de la </w:t>
      </w:r>
      <w:r w:rsidR="00042770">
        <w:t>T</w:t>
      </w:r>
      <w:r>
        <w:t>eología con otros saberes científicos y mediante la organización de tres Cursos de Enseñanzas Propias a través del Servicio de Ordenación Docente, Planes de Estudio y Formación Continua, en régimen cíclico anual y en las áreas afines al «Módulo Teología Católica y su Pedagogía» (“Religión, Cultura y Valores”; “La Iglesia, los Sacramentos y la Moral”; “Pedagogía y Didáctica de la Religión Católica”), destinados a estudiantes de la Universidad y con un valor de 6 ECTS. Así, superando las asignaturas de este Módulo, y posteriormente convalidándolas en el Instituto Superior de Ciencias Religiosas de Almería (ISCR), según las directrices de la Conferencia Episcopal Española, permite obtener la Declaración Eclesiástica de Competencia Académica (DECA), título propio de la Conferencia Episcopal, necesario para la enseñanza de la Religión Católica en los colegios de Infantil y Primaria y requerido para el acceso laboral docente de maestros (infantil o primaria) en Centros educativos privados (concertados o no) de la Iglesia, pudiendo ser reconocidos por la Universidad, como créditos complementarios en sus titulaciones, conforme a su normativa.</w:t>
      </w:r>
    </w:p>
    <w:p w:rsidR="00BC1BE3" w:rsidRDefault="00BC1BE3" w:rsidP="00BC1BE3">
      <w:pPr>
        <w:autoSpaceDE w:val="0"/>
        <w:adjustRightInd w:val="0"/>
        <w:jc w:val="both"/>
      </w:pPr>
    </w:p>
    <w:p w:rsidR="00BC1BE3" w:rsidRDefault="00BC1BE3" w:rsidP="00BC1BE3">
      <w:pPr>
        <w:autoSpaceDE w:val="0"/>
        <w:adjustRightInd w:val="0"/>
        <w:jc w:val="both"/>
        <w:rPr>
          <w:color w:val="231F20"/>
        </w:rPr>
      </w:pPr>
      <w:r>
        <w:t>3. Organización, por un lado, de un «Grupo de investigación interdepartamental» en la Universidad de Almería, donde se trabajara de una forma muy explícita con carácter interdisciplinar; y por otro, mediante la creación de un «Aula universitaria permanente fe-cultura/pensamiento y sociedad» con profesoras/es, personal de administración y servicios, y estudiantes de distintas especialidades, con la finalidad de tratar la aportación específica de la Teología Católica y de las demás religiones a los problemas fundamentales de nuestra sociedad.</w:t>
      </w:r>
    </w:p>
    <w:p w:rsidR="00BC1BE3" w:rsidRDefault="00BC1BE3" w:rsidP="00BC1BE3">
      <w:pPr>
        <w:autoSpaceDE w:val="0"/>
        <w:adjustRightInd w:val="0"/>
        <w:jc w:val="both"/>
      </w:pPr>
    </w:p>
    <w:p w:rsidR="00BC1BE3" w:rsidRDefault="00BC1BE3" w:rsidP="00BC1BE3">
      <w:pPr>
        <w:autoSpaceDE w:val="0"/>
        <w:adjustRightInd w:val="0"/>
        <w:jc w:val="both"/>
      </w:pPr>
      <w:r>
        <w:rPr>
          <w:b/>
          <w:bCs/>
        </w:rPr>
        <w:t>3. ¿CON QUIÉN SE PRETENDE DIALOGAR?</w:t>
      </w:r>
    </w:p>
    <w:p w:rsidR="00BC1BE3" w:rsidRDefault="00BC1BE3" w:rsidP="00BC1BE3">
      <w:pPr>
        <w:autoSpaceDE w:val="0"/>
        <w:adjustRightInd w:val="0"/>
        <w:jc w:val="both"/>
      </w:pPr>
    </w:p>
    <w:p w:rsidR="00BC1BE3" w:rsidRDefault="00BC1BE3" w:rsidP="00BC1BE3">
      <w:pPr>
        <w:autoSpaceDE w:val="0"/>
        <w:adjustRightInd w:val="0"/>
        <w:jc w:val="both"/>
      </w:pPr>
      <w:r>
        <w:t>El Seminario de Teología quiere irse abriendo camino y encontrando su propio espacio desde el que responder a diferentes demandas. Se pretende trabajar en diversos niveles. En definitiva, el fin propuesto es crear ámbitos de encuentro y diálogo fecundo entre la teología y las otras ciencias. De ahí que el Seminario de Teología quiera estar abierto a todos, a los cristianos, a los creyentes de otras religiones, a los agnósticos, a los ateos… para mayor enriquecimiento con los puntos de vista de otros. En todo caso, el diálogo es siempre una invitación permanente a buscar juntos, desde la buena voluntad, desde una predisposición positiva hacia el otro, desde la convicción de que el otro siempre puede enriquecer.</w:t>
      </w:r>
    </w:p>
    <w:p w:rsidR="00BC1BE3" w:rsidRDefault="00BC1BE3" w:rsidP="00BC1BE3">
      <w:pPr>
        <w:autoSpaceDE w:val="0"/>
        <w:adjustRightInd w:val="0"/>
        <w:jc w:val="both"/>
      </w:pPr>
    </w:p>
    <w:p w:rsidR="00BC1BE3" w:rsidRDefault="00BC1BE3" w:rsidP="00BC1BE3">
      <w:pPr>
        <w:autoSpaceDE w:val="0"/>
        <w:adjustRightInd w:val="0"/>
        <w:jc w:val="both"/>
      </w:pPr>
      <w:r>
        <w:t xml:space="preserve">Así las cosas, la fe religiosa es también un elemento que puede entrar en juego en el saber. Y aunque en ella hay un componente de opción personal, también lo hay en otros muchos ámbitos. Por ello, la teología en la universidad representa otra perspectiva para </w:t>
      </w:r>
      <w:r>
        <w:lastRenderedPageBreak/>
        <w:t>acercarse a los problemas, no menos rigurosa, aunque con sus rasgos propios. Contribuye a enriquecer la interdisciplinariedad, uno de los valores reconocidos siempre a la Universidad y hoy empobrecido por la fuerte tendencia a la especialización que domina en nuestro mundo. De ahí salen grandes especialistas, pero no siempre personas capaces de una visión más poliédrica que la realidad que responda mejor a la complejidad de esta.</w:t>
      </w:r>
    </w:p>
    <w:p w:rsidR="00BC1BE3" w:rsidRDefault="00BC1BE3" w:rsidP="00BC1BE3">
      <w:pPr>
        <w:autoSpaceDE w:val="0"/>
        <w:adjustRightInd w:val="0"/>
        <w:jc w:val="both"/>
      </w:pPr>
    </w:p>
    <w:p w:rsidR="00BC1BE3" w:rsidRDefault="00BC1BE3" w:rsidP="00BC1BE3">
      <w:pPr>
        <w:autoSpaceDE w:val="0"/>
        <w:adjustRightInd w:val="0"/>
        <w:jc w:val="both"/>
      </w:pPr>
      <w:r>
        <w:t>En este ámbito se organizarán anualmente dichos cursos de amplio espectro formativo e interdisciplinar. Se trata de una presencia en el ámbito del pensamiento y de la Universidad. Partimos de lo que somos y de que el encuentro entre personas dispuestas a hablar, a dar a conocer, a compartir el saber y el hacer enriquece y crea puentes de comunicación y diálogo que no nos dejarán en la misma clave y situación en la que nos encontramos.</w:t>
      </w:r>
    </w:p>
    <w:p w:rsidR="00BC1BE3" w:rsidRDefault="00BC1BE3" w:rsidP="00BC1BE3">
      <w:pPr>
        <w:autoSpaceDE w:val="0"/>
        <w:adjustRightInd w:val="0"/>
        <w:jc w:val="both"/>
        <w:rPr>
          <w:b/>
          <w:bCs/>
        </w:rPr>
      </w:pPr>
    </w:p>
    <w:p w:rsidR="00BC1BE3" w:rsidRDefault="00BC1BE3" w:rsidP="00BC1BE3">
      <w:pPr>
        <w:autoSpaceDE w:val="0"/>
        <w:adjustRightInd w:val="0"/>
        <w:jc w:val="both"/>
      </w:pPr>
      <w:r>
        <w:t>El Seminario de Teología</w:t>
      </w:r>
      <w:r>
        <w:rPr>
          <w:b/>
          <w:bCs/>
        </w:rPr>
        <w:t xml:space="preserve"> </w:t>
      </w:r>
      <w:r>
        <w:t>manifiesta su interés por la reflexión, por la investigación, por los medios de comunicación, por los foros en los que el ser humano se relaciona y manifiesta sus múltiples posibilidades y sus riquezas. La fe aporta y la cultura aporta, la fe recibe y la cultura recibe: se pretende el enriquecimiento mutuo, saliendo de adoctrinamientos y de barreras que nos empobrecen y dificultan el entendimiento y la convivencia. Por ello, el Seminario de Teología apuesta, desde los valores evangélicos, por el mutuo intercambio y por el encuentro humano, que parta de la firme convicción de que la verdad está repartida.</w:t>
      </w:r>
    </w:p>
    <w:p w:rsidR="00BC1BE3" w:rsidRDefault="00BC1BE3" w:rsidP="00BC1BE3">
      <w:pPr>
        <w:autoSpaceDE w:val="0"/>
        <w:adjustRightInd w:val="0"/>
        <w:jc w:val="both"/>
      </w:pPr>
    </w:p>
    <w:p w:rsidR="00BC1BE3" w:rsidRDefault="00BC1BE3" w:rsidP="00BC1BE3">
      <w:pPr>
        <w:autoSpaceDE w:val="0"/>
        <w:adjustRightInd w:val="0"/>
        <w:jc w:val="both"/>
      </w:pPr>
      <w:r>
        <w:t>El «Seminario de Teología</w:t>
      </w:r>
      <w:r>
        <w:rPr>
          <w:i/>
          <w:iCs/>
        </w:rPr>
        <w:t xml:space="preserve"> </w:t>
      </w:r>
      <w:r>
        <w:t>Juan Pablo II» se crea en la Universidad de Almería, por acuerdo entre esta institución y el Obispado de Almería, en el marco del Convenio vigente entre ambas instituciones, firmado con la finalidad de intensificar las relaciones de colaboración en campos de interés común.</w:t>
      </w:r>
    </w:p>
    <w:p w:rsidR="00BC1BE3" w:rsidRPr="004E24AC" w:rsidRDefault="00BC1BE3" w:rsidP="00BC1BE3">
      <w:pPr>
        <w:autoSpaceDE w:val="0"/>
        <w:adjustRightInd w:val="0"/>
        <w:jc w:val="both"/>
        <w:rPr>
          <w:b/>
          <w:bCs/>
        </w:rPr>
      </w:pPr>
    </w:p>
    <w:p w:rsidR="00BC1BE3" w:rsidRDefault="00BC1BE3" w:rsidP="00BC1BE3">
      <w:pPr>
        <w:autoSpaceDE w:val="0"/>
        <w:adjustRightInd w:val="0"/>
        <w:jc w:val="both"/>
      </w:pPr>
    </w:p>
    <w:p w:rsidR="00BC1BE3" w:rsidRDefault="00BC1BE3" w:rsidP="00BC1BE3">
      <w:pPr>
        <w:jc w:val="both"/>
      </w:pPr>
    </w:p>
    <w:p w:rsidR="00BC1BE3" w:rsidRDefault="00BC1BE3" w:rsidP="00BC1BE3"/>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Default="00BC1BE3" w:rsidP="00BC1BE3">
      <w:pPr>
        <w:pStyle w:val="Textoindependiente"/>
        <w:rPr>
          <w:sz w:val="22"/>
        </w:rPr>
      </w:pPr>
    </w:p>
    <w:p w:rsidR="00BC1BE3" w:rsidRPr="00115177" w:rsidRDefault="00BC1BE3" w:rsidP="0070185A">
      <w:pPr>
        <w:pStyle w:val="Textoindependiente"/>
        <w:pBdr>
          <w:top w:val="single" w:sz="4" w:space="1" w:color="auto" w:shadow="1"/>
          <w:left w:val="single" w:sz="4" w:space="4" w:color="auto" w:shadow="1"/>
          <w:bottom w:val="single" w:sz="4" w:space="1" w:color="auto" w:shadow="1"/>
          <w:right w:val="single" w:sz="4" w:space="4" w:color="auto" w:shadow="1"/>
        </w:pBdr>
        <w:shd w:val="clear" w:color="auto" w:fill="99CCFF"/>
        <w:rPr>
          <w:sz w:val="28"/>
          <w:szCs w:val="28"/>
        </w:rPr>
      </w:pPr>
      <w:r w:rsidRPr="00115177">
        <w:rPr>
          <w:sz w:val="28"/>
          <w:szCs w:val="28"/>
        </w:rPr>
        <w:t xml:space="preserve">CURSOS DE ENSEÑANZAS PROPIAS </w:t>
      </w:r>
    </w:p>
    <w:p w:rsidR="00BC1BE3" w:rsidRDefault="00BC1BE3" w:rsidP="00BC1BE3">
      <w:pPr>
        <w:pStyle w:val="Textoindependiente"/>
        <w:rPr>
          <w:sz w:val="22"/>
        </w:rPr>
      </w:pPr>
    </w:p>
    <w:p w:rsidR="00BC1BE3" w:rsidRPr="00A25076" w:rsidRDefault="00BC1BE3" w:rsidP="00BC1BE3">
      <w:pPr>
        <w:rPr>
          <w:sz w:val="22"/>
        </w:rPr>
      </w:pPr>
    </w:p>
    <w:p w:rsidR="00BC1BE3" w:rsidRPr="00886AE7" w:rsidRDefault="00BC1BE3" w:rsidP="00BC1BE3">
      <w:pPr>
        <w:jc w:val="both"/>
        <w:rPr>
          <w:b/>
        </w:rPr>
      </w:pPr>
      <w:r w:rsidRPr="00886AE7">
        <w:rPr>
          <w:b/>
        </w:rPr>
        <w:t>Destinatarios.-</w:t>
      </w:r>
    </w:p>
    <w:p w:rsidR="00BC1BE3" w:rsidRDefault="00BC1BE3" w:rsidP="00BC1BE3">
      <w:pPr>
        <w:jc w:val="both"/>
      </w:pPr>
    </w:p>
    <w:p w:rsidR="00BC1BE3" w:rsidRPr="00A25076" w:rsidRDefault="00BC1BE3" w:rsidP="00BC1BE3">
      <w:pPr>
        <w:jc w:val="both"/>
      </w:pPr>
      <w:r>
        <w:t>- Alumnos que quieran profundizar en sus convicciones religiosas en el marco de su formación universitaria.</w:t>
      </w:r>
    </w:p>
    <w:p w:rsidR="00BC1BE3" w:rsidRPr="00A25076" w:rsidRDefault="00BC1BE3" w:rsidP="00BC1BE3">
      <w:pPr>
        <w:jc w:val="both"/>
      </w:pPr>
      <w:r>
        <w:t>- Alumnos que se interesan por el cristianismo como fenómeno religioso y cultural de nuestro tiempo.</w:t>
      </w:r>
    </w:p>
    <w:p w:rsidR="00BC1BE3" w:rsidRPr="00A25076" w:rsidRDefault="00BC1BE3" w:rsidP="00BC1BE3">
      <w:pPr>
        <w:jc w:val="both"/>
      </w:pPr>
      <w:r>
        <w:t xml:space="preserve">- Alumnos que desean conocer las vías de diálogo entre </w:t>
      </w:r>
      <w:smartTag w:uri="urn:schemas-microsoft-com:office:smarttags" w:element="PersonName">
        <w:smartTagPr>
          <w:attr w:name="ProductID" w:val="la Iglesia"/>
        </w:smartTagPr>
        <w:r>
          <w:t>la Iglesia</w:t>
        </w:r>
      </w:smartTag>
      <w:r>
        <w:t xml:space="preserve"> y la sociedad actual, en algunos temas de actualidad.</w:t>
      </w:r>
    </w:p>
    <w:p w:rsidR="00BC1BE3" w:rsidRDefault="00BC1BE3" w:rsidP="00BC1BE3"/>
    <w:p w:rsidR="00BC1BE3" w:rsidRPr="00115177" w:rsidRDefault="00BC1BE3" w:rsidP="00BC1BE3">
      <w:pPr>
        <w:rPr>
          <w:b/>
        </w:rPr>
      </w:pPr>
      <w:r w:rsidRPr="00115177">
        <w:rPr>
          <w:b/>
        </w:rPr>
        <w:t>A) Primer Curso a ofertar:</w:t>
      </w:r>
    </w:p>
    <w:p w:rsidR="00BC1BE3" w:rsidRPr="00A25076" w:rsidRDefault="00BC1BE3" w:rsidP="00BC1BE3"/>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632"/>
        <w:gridCol w:w="6440"/>
      </w:tblGrid>
      <w:tr w:rsidR="00BC1BE3" w:rsidRPr="005227F9" w:rsidTr="00042770">
        <w:trPr>
          <w:cantSplit/>
          <w:trHeight w:val="83"/>
        </w:trPr>
        <w:tc>
          <w:tcPr>
            <w:tcW w:w="9072" w:type="dxa"/>
            <w:gridSpan w:val="2"/>
            <w:shd w:val="clear" w:color="auto" w:fill="8DB3E2"/>
            <w:tcMar>
              <w:top w:w="57" w:type="dxa"/>
              <w:left w:w="57" w:type="dxa"/>
              <w:bottom w:w="57" w:type="dxa"/>
              <w:right w:w="57" w:type="dxa"/>
            </w:tcMar>
          </w:tcPr>
          <w:p w:rsidR="00BC1BE3" w:rsidRPr="005227F9" w:rsidRDefault="00BC1BE3" w:rsidP="00042770">
            <w:pPr>
              <w:pStyle w:val="Standard"/>
              <w:snapToGrid w:val="0"/>
              <w:rPr>
                <w:rFonts w:ascii="Arial Narrow" w:hAnsi="Arial Narrow" w:cs="Arial"/>
                <w:b/>
                <w:bCs/>
                <w:sz w:val="22"/>
                <w:szCs w:val="22"/>
              </w:rPr>
            </w:pPr>
            <w:r>
              <w:rPr>
                <w:rFonts w:ascii="Arial Narrow" w:hAnsi="Arial Narrow" w:cs="Arial"/>
                <w:b/>
                <w:bCs/>
                <w:sz w:val="22"/>
                <w:szCs w:val="22"/>
              </w:rPr>
              <w:t>PROGRAMACIÓN DEL CURSO</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Pr>
                <w:rFonts w:ascii="Arial Narrow" w:hAnsi="Arial Narrow" w:cs="Arial"/>
                <w:b/>
                <w:bCs/>
                <w:sz w:val="22"/>
                <w:szCs w:val="22"/>
              </w:rPr>
              <w:t>Título del curso</w:t>
            </w:r>
            <w:r w:rsidRPr="005227F9">
              <w:rPr>
                <w:rFonts w:ascii="Arial Narrow" w:hAnsi="Arial Narrow" w:cs="Arial"/>
                <w:b/>
                <w:bCs/>
                <w:sz w:val="22"/>
                <w:szCs w:val="22"/>
              </w:rPr>
              <w:t xml:space="preserve"> </w:t>
            </w:r>
          </w:p>
        </w:tc>
        <w:tc>
          <w:tcPr>
            <w:tcW w:w="6440" w:type="dxa"/>
            <w:tcMar>
              <w:top w:w="57" w:type="dxa"/>
              <w:left w:w="57" w:type="dxa"/>
              <w:bottom w:w="57" w:type="dxa"/>
              <w:right w:w="57" w:type="dxa"/>
            </w:tcMar>
          </w:tcPr>
          <w:p w:rsidR="00BC1BE3" w:rsidRPr="005C7C78" w:rsidRDefault="00BC1BE3" w:rsidP="00042770">
            <w:pPr>
              <w:pStyle w:val="Textoindependiente"/>
              <w:jc w:val="left"/>
              <w:rPr>
                <w:rFonts w:ascii="Arial Narrow" w:hAnsi="Arial Narrow"/>
                <w:b w:val="0"/>
              </w:rPr>
            </w:pPr>
            <w:smartTag w:uri="urn:schemas-microsoft-com:office:smarttags" w:element="PersonName">
              <w:smartTagPr>
                <w:attr w:name="ProductID" w:val="LA RECIPROCIDAD Y"/>
              </w:smartTagPr>
              <w:r>
                <w:rPr>
                  <w:rFonts w:ascii="Arial Narrow" w:hAnsi="Arial Narrow"/>
                  <w:b w:val="0"/>
                  <w:sz w:val="22"/>
                </w:rPr>
                <w:t xml:space="preserve">LA RECIPROCIDAD </w:t>
              </w:r>
              <w:r w:rsidRPr="005C7C78">
                <w:rPr>
                  <w:rFonts w:ascii="Arial Narrow" w:hAnsi="Arial Narrow"/>
                  <w:b w:val="0"/>
                  <w:sz w:val="22"/>
                </w:rPr>
                <w:t>Y</w:t>
              </w:r>
            </w:smartTag>
            <w:r>
              <w:rPr>
                <w:rFonts w:ascii="Arial Narrow" w:hAnsi="Arial Narrow"/>
                <w:b w:val="0"/>
                <w:sz w:val="22"/>
              </w:rPr>
              <w:t xml:space="preserve"> COMPLEMENTARIEDAD</w:t>
            </w:r>
            <w:r w:rsidRPr="005C7C78">
              <w:rPr>
                <w:rFonts w:ascii="Arial Narrow" w:hAnsi="Arial Narrow"/>
                <w:b w:val="0"/>
                <w:sz w:val="22"/>
              </w:rPr>
              <w:t xml:space="preserve"> DEL BINOMIO «RAZÓN Y FE»</w:t>
            </w:r>
          </w:p>
          <w:p w:rsidR="00BC1BE3" w:rsidRPr="00161ACF" w:rsidRDefault="00BC1BE3" w:rsidP="00042770">
            <w:pPr>
              <w:pStyle w:val="Standard"/>
              <w:snapToGrid w:val="0"/>
              <w:rPr>
                <w:rFonts w:ascii="Arial Narrow" w:hAnsi="Arial Narrow"/>
                <w:sz w:val="22"/>
                <w:szCs w:val="22"/>
              </w:rPr>
            </w:pP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2704A7" w:rsidP="00BC1BE3">
            <w:pPr>
              <w:pStyle w:val="Standard"/>
              <w:numPr>
                <w:ilvl w:val="0"/>
                <w:numId w:val="2"/>
              </w:numPr>
              <w:snapToGrid w:val="0"/>
              <w:ind w:left="284" w:hanging="284"/>
              <w:rPr>
                <w:rFonts w:ascii="Arial Narrow" w:hAnsi="Arial Narrow" w:cs="Arial"/>
                <w:b/>
                <w:bCs/>
                <w:sz w:val="22"/>
                <w:szCs w:val="22"/>
              </w:rPr>
            </w:pPr>
            <w:r>
              <w:rPr>
                <w:rFonts w:ascii="Arial Narrow" w:hAnsi="Arial Narrow" w:cs="Arial"/>
                <w:b/>
                <w:bCs/>
                <w:sz w:val="22"/>
                <w:szCs w:val="22"/>
              </w:rPr>
              <w:t>Fechas</w:t>
            </w:r>
          </w:p>
        </w:tc>
        <w:tc>
          <w:tcPr>
            <w:tcW w:w="6440" w:type="dxa"/>
            <w:tcMar>
              <w:top w:w="57" w:type="dxa"/>
              <w:left w:w="57" w:type="dxa"/>
              <w:bottom w:w="57" w:type="dxa"/>
              <w:right w:w="57" w:type="dxa"/>
            </w:tcMar>
          </w:tcPr>
          <w:p w:rsidR="00BC1BE3" w:rsidRPr="00C42887" w:rsidRDefault="002704A7" w:rsidP="000427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jc w:val="both"/>
              <w:rPr>
                <w:rFonts w:ascii="Arial Narrow" w:hAnsi="Arial Narrow"/>
              </w:rPr>
            </w:pPr>
            <w:r>
              <w:rPr>
                <w:rFonts w:ascii="Arial Narrow" w:hAnsi="Arial Narrow"/>
                <w:sz w:val="22"/>
                <w:szCs w:val="22"/>
              </w:rPr>
              <w:t>Preferiblemente en el segundo cuatrimestre</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Nivel</w:t>
            </w:r>
          </w:p>
        </w:tc>
        <w:tc>
          <w:tcPr>
            <w:tcW w:w="6440" w:type="dxa"/>
            <w:tcMar>
              <w:top w:w="57" w:type="dxa"/>
              <w:left w:w="57" w:type="dxa"/>
              <w:bottom w:w="57" w:type="dxa"/>
              <w:right w:w="57" w:type="dxa"/>
            </w:tcMar>
          </w:tcPr>
          <w:p w:rsidR="00BC1BE3" w:rsidRPr="005227F9" w:rsidRDefault="00BC1BE3" w:rsidP="00042770">
            <w:pPr>
              <w:pStyle w:val="Textodeglobo"/>
              <w:rPr>
                <w:rFonts w:ascii="Arial Narrow" w:hAnsi="Arial Narrow"/>
                <w:sz w:val="22"/>
                <w:szCs w:val="22"/>
              </w:rPr>
            </w:pPr>
            <w:r>
              <w:rPr>
                <w:rFonts w:ascii="Arial Narrow" w:hAnsi="Arial Narrow" w:cs="Times New Roman"/>
                <w:sz w:val="22"/>
                <w:szCs w:val="22"/>
              </w:rPr>
              <w:t xml:space="preserve">Grado y </w:t>
            </w:r>
            <w:r w:rsidRPr="005227F9">
              <w:rPr>
                <w:rFonts w:ascii="Arial Narrow" w:hAnsi="Arial Narrow" w:cs="Times New Roman"/>
                <w:sz w:val="22"/>
                <w:szCs w:val="22"/>
              </w:rPr>
              <w:t>Postgrado.</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Plan de estudios en que se integra</w:t>
            </w:r>
          </w:p>
        </w:tc>
        <w:tc>
          <w:tcPr>
            <w:tcW w:w="6440" w:type="dxa"/>
            <w:tcMar>
              <w:top w:w="57" w:type="dxa"/>
              <w:left w:w="57" w:type="dxa"/>
              <w:bottom w:w="57" w:type="dxa"/>
              <w:right w:w="57" w:type="dxa"/>
            </w:tcMar>
          </w:tcPr>
          <w:p w:rsidR="00BC1BE3" w:rsidRDefault="00BC1BE3" w:rsidP="00042770">
            <w:pPr>
              <w:pStyle w:val="Standard"/>
              <w:rPr>
                <w:rFonts w:ascii="Arial Narrow" w:hAnsi="Arial Narrow"/>
                <w:sz w:val="22"/>
                <w:szCs w:val="22"/>
              </w:rPr>
            </w:pPr>
            <w:r>
              <w:rPr>
                <w:rFonts w:ascii="Arial Narrow" w:hAnsi="Arial Narrow"/>
                <w:sz w:val="22"/>
                <w:szCs w:val="22"/>
              </w:rPr>
              <w:t>Enseñanzas Propias</w:t>
            </w:r>
          </w:p>
          <w:p w:rsidR="00BC1BE3" w:rsidRPr="005227F9" w:rsidRDefault="00BC1BE3" w:rsidP="00042770">
            <w:pPr>
              <w:pStyle w:val="Standard"/>
              <w:rPr>
                <w:rFonts w:ascii="Arial Narrow" w:hAnsi="Arial Narrow"/>
                <w:sz w:val="22"/>
                <w:szCs w:val="22"/>
              </w:rPr>
            </w:pP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Tipo</w:t>
            </w:r>
          </w:p>
        </w:tc>
        <w:tc>
          <w:tcPr>
            <w:tcW w:w="6440" w:type="dxa"/>
            <w:tcMar>
              <w:top w:w="57" w:type="dxa"/>
              <w:left w:w="57" w:type="dxa"/>
              <w:bottom w:w="57" w:type="dxa"/>
              <w:right w:w="57" w:type="dxa"/>
            </w:tcMar>
          </w:tcPr>
          <w:p w:rsidR="00BC1BE3" w:rsidRPr="005227F9" w:rsidRDefault="00BC1BE3" w:rsidP="00042770">
            <w:pPr>
              <w:pStyle w:val="Standard"/>
              <w:rPr>
                <w:rFonts w:ascii="Arial Narrow" w:hAnsi="Arial Narrow"/>
                <w:sz w:val="22"/>
                <w:szCs w:val="22"/>
              </w:rPr>
            </w:pPr>
            <w:r>
              <w:rPr>
                <w:rFonts w:ascii="Arial Narrow" w:hAnsi="Arial Narrow"/>
                <w:sz w:val="22"/>
                <w:szCs w:val="22"/>
              </w:rPr>
              <w:t>Enseñanzas Propias</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Año en que se programa</w:t>
            </w:r>
          </w:p>
        </w:tc>
        <w:tc>
          <w:tcPr>
            <w:tcW w:w="6440" w:type="dxa"/>
            <w:tcMar>
              <w:top w:w="57" w:type="dxa"/>
              <w:left w:w="57" w:type="dxa"/>
              <w:bottom w:w="57" w:type="dxa"/>
              <w:right w:w="57" w:type="dxa"/>
            </w:tcMar>
          </w:tcPr>
          <w:p w:rsidR="00BC1BE3" w:rsidRPr="005227F9" w:rsidRDefault="00BC1BE3" w:rsidP="00042770">
            <w:pPr>
              <w:pStyle w:val="Standard"/>
              <w:snapToGrid w:val="0"/>
              <w:rPr>
                <w:rFonts w:ascii="Arial Narrow" w:hAnsi="Arial Narrow"/>
                <w:sz w:val="22"/>
                <w:szCs w:val="22"/>
              </w:rPr>
            </w:pPr>
            <w:r w:rsidRPr="005227F9">
              <w:rPr>
                <w:rFonts w:ascii="Arial Narrow" w:hAnsi="Arial Narrow"/>
                <w:sz w:val="22"/>
                <w:szCs w:val="22"/>
              </w:rPr>
              <w:t>Único.</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Calendario</w:t>
            </w:r>
          </w:p>
        </w:tc>
        <w:tc>
          <w:tcPr>
            <w:tcW w:w="6440" w:type="dxa"/>
            <w:tcMar>
              <w:top w:w="57" w:type="dxa"/>
              <w:left w:w="57" w:type="dxa"/>
              <w:bottom w:w="57" w:type="dxa"/>
              <w:right w:w="57" w:type="dxa"/>
            </w:tcMar>
          </w:tcPr>
          <w:p w:rsidR="00BC1BE3" w:rsidRPr="005227F9" w:rsidRDefault="002704A7" w:rsidP="00042770">
            <w:pPr>
              <w:autoSpaceDE w:val="0"/>
              <w:jc w:val="both"/>
              <w:rPr>
                <w:rFonts w:ascii="Arial Narrow" w:hAnsi="Arial Narrow"/>
              </w:rPr>
            </w:pPr>
            <w:r>
              <w:rPr>
                <w:rFonts w:ascii="Arial Narrow" w:hAnsi="Arial Narrow" w:cs="Calibri"/>
                <w:sz w:val="22"/>
                <w:szCs w:val="22"/>
              </w:rPr>
              <w:t>Preferiblemente en el segundo cuatrimestre</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Créditos expresados como volumen total de trabajo del estudiante (ECTS)</w:t>
            </w:r>
          </w:p>
        </w:tc>
        <w:tc>
          <w:tcPr>
            <w:tcW w:w="6440" w:type="dxa"/>
            <w:tcMar>
              <w:top w:w="57" w:type="dxa"/>
              <w:left w:w="57" w:type="dxa"/>
              <w:bottom w:w="57" w:type="dxa"/>
              <w:right w:w="57" w:type="dxa"/>
            </w:tcMar>
          </w:tcPr>
          <w:p w:rsidR="00BC1BE3" w:rsidRPr="005227F9" w:rsidRDefault="00BC1BE3" w:rsidP="00042770">
            <w:pPr>
              <w:pStyle w:val="Standard"/>
              <w:snapToGrid w:val="0"/>
              <w:rPr>
                <w:rFonts w:ascii="Arial Narrow" w:hAnsi="Arial Narrow"/>
                <w:sz w:val="22"/>
                <w:szCs w:val="22"/>
              </w:rPr>
            </w:pPr>
            <w:r>
              <w:rPr>
                <w:rFonts w:ascii="Arial Narrow" w:hAnsi="Arial Narrow"/>
                <w:sz w:val="22"/>
                <w:szCs w:val="22"/>
              </w:rPr>
              <w:t>3 ECTS= 75</w:t>
            </w:r>
            <w:r w:rsidRPr="005227F9">
              <w:rPr>
                <w:rFonts w:ascii="Arial Narrow" w:hAnsi="Arial Narrow"/>
                <w:sz w:val="22"/>
                <w:szCs w:val="22"/>
              </w:rPr>
              <w:t xml:space="preserve"> horas.</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Objetivos (expresados como resultados de aprendizaje y competencias)</w:t>
            </w:r>
          </w:p>
        </w:tc>
        <w:tc>
          <w:tcPr>
            <w:tcW w:w="6440" w:type="dxa"/>
            <w:tcMar>
              <w:top w:w="57" w:type="dxa"/>
              <w:left w:w="57" w:type="dxa"/>
              <w:bottom w:w="57" w:type="dxa"/>
              <w:right w:w="57" w:type="dxa"/>
            </w:tcMar>
          </w:tcPr>
          <w:p w:rsidR="00BC1BE3" w:rsidRPr="005C7C78" w:rsidRDefault="00BC1BE3" w:rsidP="00042770">
            <w:pPr>
              <w:jc w:val="both"/>
              <w:rPr>
                <w:rFonts w:ascii="Arial Narrow" w:hAnsi="Arial Narrow"/>
              </w:rPr>
            </w:pPr>
            <w:r w:rsidRPr="005C7C78">
              <w:rPr>
                <w:rFonts w:ascii="Arial Narrow" w:hAnsi="Arial Narrow"/>
                <w:sz w:val="22"/>
              </w:rPr>
              <w:t>- Reflexionar sobre las peculiaridades del diálogo de la religión, en cuanto disciplina académica, con las demás asignaturas del ámbito académico.</w:t>
            </w:r>
          </w:p>
          <w:p w:rsidR="00BC1BE3" w:rsidRPr="005C7C78" w:rsidRDefault="00BC1BE3" w:rsidP="00042770">
            <w:pPr>
              <w:jc w:val="both"/>
              <w:rPr>
                <w:rFonts w:ascii="Arial Narrow" w:hAnsi="Arial Narrow"/>
              </w:rPr>
            </w:pPr>
            <w:r w:rsidRPr="005C7C78">
              <w:rPr>
                <w:rFonts w:ascii="Arial Narrow" w:hAnsi="Arial Narrow"/>
                <w:sz w:val="22"/>
              </w:rPr>
              <w:t xml:space="preserve">- Descubrir que la fe se dirige y afecta a todo el ser humano, tanto a su persona como a sus ámbitos de expresión, o las distintas formas en que vive y se relaciona con los demás, es decir, a su cultura. </w:t>
            </w:r>
          </w:p>
          <w:p w:rsidR="00BC1BE3" w:rsidRPr="005C7C78" w:rsidRDefault="00BC1BE3" w:rsidP="00042770">
            <w:pPr>
              <w:jc w:val="both"/>
              <w:rPr>
                <w:rFonts w:ascii="Arial Narrow" w:hAnsi="Arial Narrow"/>
              </w:rPr>
            </w:pPr>
            <w:r w:rsidRPr="005C7C78">
              <w:rPr>
                <w:rFonts w:ascii="Arial Narrow" w:hAnsi="Arial Narrow"/>
                <w:sz w:val="22"/>
              </w:rPr>
              <w:t>- Fundamentar como una exigencia de la enseñanza religiosa el diálogo, como medio, y la síntesis entre la fe y la cultura como objetivo.</w:t>
            </w:r>
          </w:p>
          <w:p w:rsidR="00BC1BE3" w:rsidRPr="005C7C78" w:rsidRDefault="00BC1BE3" w:rsidP="00042770">
            <w:pPr>
              <w:jc w:val="both"/>
              <w:rPr>
                <w:rFonts w:ascii="Arial Narrow" w:hAnsi="Arial Narrow"/>
              </w:rPr>
            </w:pPr>
            <w:r w:rsidRPr="005C7C78">
              <w:rPr>
                <w:rFonts w:ascii="Arial Narrow" w:hAnsi="Arial Narrow"/>
                <w:sz w:val="22"/>
              </w:rPr>
              <w:t>- Realizar sugerencias para la utilización didáctica de los contenidos expuestos y desarrollo de los distintos núcleos temáticos mediante trabajo en grupos.</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Programa</w:t>
            </w:r>
          </w:p>
        </w:tc>
        <w:tc>
          <w:tcPr>
            <w:tcW w:w="6440" w:type="dxa"/>
            <w:tcMar>
              <w:top w:w="57" w:type="dxa"/>
              <w:left w:w="57" w:type="dxa"/>
              <w:bottom w:w="57" w:type="dxa"/>
              <w:right w:w="57" w:type="dxa"/>
            </w:tcMar>
          </w:tcPr>
          <w:p w:rsidR="00BC1BE3" w:rsidRPr="00115177" w:rsidRDefault="00BC1BE3" w:rsidP="00042770">
            <w:pPr>
              <w:pStyle w:val="Textoindependiente2"/>
              <w:rPr>
                <w:rFonts w:ascii="Arial Narrow" w:hAnsi="Arial Narrow"/>
                <w:i w:val="0"/>
              </w:rPr>
            </w:pPr>
            <w:r w:rsidRPr="00115177">
              <w:rPr>
                <w:rFonts w:ascii="Arial Narrow" w:hAnsi="Arial Narrow"/>
                <w:i w:val="0"/>
                <w:sz w:val="22"/>
              </w:rPr>
              <w:t>I.  PENSAR Y CREER EN DIOS ES RAZONABLE.</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Introducción.</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La superación de los mitos hodiernos.</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La vuelta al realismo.</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La recuperación de la metafísica.</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Creer es razonable.</w:t>
            </w:r>
          </w:p>
          <w:p w:rsidR="00BC1BE3" w:rsidRPr="005C7C78" w:rsidRDefault="00BC1BE3" w:rsidP="00042770">
            <w:pPr>
              <w:jc w:val="both"/>
              <w:rPr>
                <w:rFonts w:ascii="Arial Narrow" w:hAnsi="Arial Narrow"/>
              </w:rPr>
            </w:pPr>
          </w:p>
          <w:p w:rsidR="00BC1BE3" w:rsidRPr="00115177" w:rsidRDefault="00BC1BE3" w:rsidP="00042770">
            <w:pPr>
              <w:pStyle w:val="Textoindependiente2"/>
              <w:rPr>
                <w:rFonts w:ascii="Arial Narrow" w:hAnsi="Arial Narrow"/>
                <w:i w:val="0"/>
              </w:rPr>
            </w:pPr>
            <w:r w:rsidRPr="00115177">
              <w:rPr>
                <w:rFonts w:ascii="Arial Narrow" w:hAnsi="Arial Narrow"/>
                <w:i w:val="0"/>
                <w:sz w:val="22"/>
              </w:rPr>
              <w:t>II. LAS CLAVES DE UNA ANTROPOLOGÍA CRISTIANA.</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Introducción.</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La cuestión de la antropología.</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¿Qué quiere decir que el hombre es imagen de Dios?</w:t>
            </w:r>
          </w:p>
          <w:p w:rsidR="00BC1BE3" w:rsidRPr="005C7C78" w:rsidRDefault="00BC1BE3" w:rsidP="00042770">
            <w:pPr>
              <w:jc w:val="both"/>
              <w:rPr>
                <w:rFonts w:ascii="Arial Narrow" w:hAnsi="Arial Narrow"/>
              </w:rPr>
            </w:pPr>
            <w:r>
              <w:rPr>
                <w:rFonts w:ascii="Arial Narrow" w:hAnsi="Arial Narrow"/>
                <w:sz w:val="22"/>
              </w:rPr>
              <w:t xml:space="preserve">- </w:t>
            </w:r>
            <w:r w:rsidRPr="005C7C78">
              <w:rPr>
                <w:rFonts w:ascii="Arial Narrow" w:hAnsi="Arial Narrow"/>
                <w:sz w:val="22"/>
              </w:rPr>
              <w:t>Nuestra situación en el mundo.</w:t>
            </w:r>
          </w:p>
          <w:p w:rsidR="00BC1BE3" w:rsidRPr="005C7C78" w:rsidRDefault="00BC1BE3" w:rsidP="00042770">
            <w:pPr>
              <w:pStyle w:val="Textodebloque"/>
              <w:ind w:left="0" w:right="0"/>
              <w:rPr>
                <w:rFonts w:ascii="Arial Narrow" w:hAnsi="Arial Narrow"/>
                <w:szCs w:val="24"/>
                <w:lang w:val="es-ES"/>
              </w:rPr>
            </w:pPr>
          </w:p>
          <w:p w:rsidR="00BC1BE3" w:rsidRPr="005C7C78" w:rsidRDefault="00BC1BE3" w:rsidP="00042770">
            <w:pPr>
              <w:pStyle w:val="Textodebloque"/>
              <w:ind w:left="0" w:right="0"/>
              <w:rPr>
                <w:rFonts w:ascii="Arial Narrow" w:hAnsi="Arial Narrow"/>
                <w:b/>
                <w:bCs/>
                <w:iCs/>
              </w:rPr>
            </w:pPr>
            <w:r w:rsidRPr="005C7C78">
              <w:rPr>
                <w:rFonts w:ascii="Arial Narrow" w:hAnsi="Arial Narrow"/>
                <w:b/>
                <w:bCs/>
                <w:iCs/>
                <w:sz w:val="22"/>
              </w:rPr>
              <w:t xml:space="preserve">III. </w:t>
            </w:r>
            <w:smartTag w:uri="urn:schemas-microsoft-com:office:smarttags" w:element="PersonName">
              <w:smartTagPr>
                <w:attr w:name="ProductID" w:val="LA RELIGIￓN CRISTIANA"/>
              </w:smartTagPr>
              <w:r w:rsidRPr="005C7C78">
                <w:rPr>
                  <w:rFonts w:ascii="Arial Narrow" w:hAnsi="Arial Narrow"/>
                  <w:b/>
                  <w:bCs/>
                  <w:iCs/>
                  <w:sz w:val="22"/>
                </w:rPr>
                <w:t>LA RELIGIÓN CRISTIANA</w:t>
              </w:r>
            </w:smartTag>
            <w:r w:rsidRPr="005C7C78">
              <w:rPr>
                <w:rFonts w:ascii="Arial Narrow" w:hAnsi="Arial Narrow"/>
                <w:b/>
                <w:bCs/>
                <w:iCs/>
                <w:sz w:val="22"/>
              </w:rPr>
              <w:t xml:space="preserve"> ANTE LOS DESAFÍOS DE </w:t>
            </w:r>
            <w:smartTag w:uri="urn:schemas-microsoft-com:office:smarttags" w:element="PersonName">
              <w:smartTagPr>
                <w:attr w:name="ProductID" w:val="LA CULTURA ACTUAL."/>
              </w:smartTagPr>
              <w:r w:rsidRPr="005C7C78">
                <w:rPr>
                  <w:rFonts w:ascii="Arial Narrow" w:hAnsi="Arial Narrow"/>
                  <w:b/>
                  <w:bCs/>
                  <w:iCs/>
                  <w:sz w:val="22"/>
                </w:rPr>
                <w:t>LA CULTURA ACTUAL.</w:t>
              </w:r>
            </w:smartTag>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Introducción.</w:t>
            </w:r>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Evolución del concepto de cultura.</w:t>
            </w:r>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Los componentes básicos de la cultura y la propuesta de la «tercera cultura».</w:t>
            </w:r>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Posibilidades de diálogo entre fe y cultura.</w:t>
            </w:r>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Algunas prioridades del diálogo hoy entre la fe y la cultura.</w:t>
            </w:r>
          </w:p>
          <w:p w:rsidR="00BC1BE3" w:rsidRPr="005C7C78" w:rsidRDefault="00BC1BE3" w:rsidP="00042770">
            <w:pPr>
              <w:jc w:val="both"/>
              <w:rPr>
                <w:rFonts w:ascii="Arial Narrow" w:hAnsi="Arial Narrow"/>
              </w:rPr>
            </w:pPr>
          </w:p>
          <w:p w:rsidR="00BC1BE3" w:rsidRPr="005C7C78" w:rsidRDefault="00BC1BE3" w:rsidP="00042770">
            <w:pPr>
              <w:pStyle w:val="Textodebloque"/>
              <w:ind w:left="0" w:right="0"/>
              <w:rPr>
                <w:rFonts w:ascii="Arial Narrow" w:hAnsi="Arial Narrow"/>
                <w:b/>
                <w:bCs/>
                <w:iCs/>
              </w:rPr>
            </w:pPr>
            <w:r w:rsidRPr="005C7C78">
              <w:rPr>
                <w:rFonts w:ascii="Arial Narrow" w:hAnsi="Arial Narrow"/>
                <w:b/>
                <w:bCs/>
                <w:iCs/>
                <w:sz w:val="22"/>
              </w:rPr>
              <w:t xml:space="preserve">IV. INTERDISCIPLINARIEDAD DE </w:t>
            </w:r>
            <w:smartTag w:uri="urn:schemas-microsoft-com:office:smarttags" w:element="PersonName">
              <w:smartTagPr>
                <w:attr w:name="ProductID" w:val="LA RELIGIￓN."/>
              </w:smartTagPr>
              <w:r w:rsidRPr="005C7C78">
                <w:rPr>
                  <w:rFonts w:ascii="Arial Narrow" w:hAnsi="Arial Narrow"/>
                  <w:b/>
                  <w:bCs/>
                  <w:iCs/>
                  <w:sz w:val="22"/>
                </w:rPr>
                <w:t>LA RELIGIÓN.</w:t>
              </w:r>
            </w:smartTag>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Introducción.</w:t>
            </w:r>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Historia del arte y religión.</w:t>
            </w:r>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Filosofía y religión.</w:t>
            </w:r>
          </w:p>
          <w:p w:rsidR="00BC1BE3" w:rsidRPr="005C7C78" w:rsidRDefault="00BC1BE3" w:rsidP="00042770">
            <w:pPr>
              <w:pStyle w:val="Textodebloque"/>
              <w:ind w:left="0" w:right="0"/>
              <w:rPr>
                <w:rFonts w:ascii="Arial Narrow" w:hAnsi="Arial Narrow"/>
              </w:rPr>
            </w:pPr>
            <w:r>
              <w:rPr>
                <w:rFonts w:ascii="Arial Narrow" w:hAnsi="Arial Narrow"/>
                <w:sz w:val="22"/>
              </w:rPr>
              <w:t xml:space="preserve">- </w:t>
            </w:r>
            <w:r w:rsidRPr="005C7C78">
              <w:rPr>
                <w:rFonts w:ascii="Arial Narrow" w:hAnsi="Arial Narrow"/>
                <w:sz w:val="22"/>
              </w:rPr>
              <w:t>Historia, sociedad y religión.</w:t>
            </w:r>
          </w:p>
          <w:p w:rsidR="00BC1BE3" w:rsidRPr="005C7C78" w:rsidRDefault="00BC1BE3" w:rsidP="00042770">
            <w:pPr>
              <w:pStyle w:val="Textodebloque"/>
              <w:ind w:left="0" w:right="0"/>
              <w:rPr>
                <w:rFonts w:ascii="Arial Narrow" w:hAnsi="Arial Narrow"/>
                <w:szCs w:val="22"/>
              </w:rPr>
            </w:pPr>
            <w:r w:rsidRPr="005C7C78">
              <w:rPr>
                <w:rFonts w:ascii="Arial Narrow" w:hAnsi="Arial Narrow"/>
                <w:sz w:val="22"/>
                <w:szCs w:val="22"/>
              </w:rPr>
              <w:t>- Literatura y religión.</w:t>
            </w:r>
          </w:p>
        </w:tc>
      </w:tr>
      <w:tr w:rsidR="00BC1BE3" w:rsidRPr="005227F9" w:rsidTr="00042770">
        <w:trPr>
          <w:cantSplit/>
          <w:trHeight w:val="29"/>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Métodos docentes</w:t>
            </w:r>
          </w:p>
        </w:tc>
        <w:tc>
          <w:tcPr>
            <w:tcW w:w="6440" w:type="dxa"/>
            <w:tcMar>
              <w:top w:w="57" w:type="dxa"/>
              <w:left w:w="57" w:type="dxa"/>
              <w:bottom w:w="57" w:type="dxa"/>
              <w:right w:w="57" w:type="dxa"/>
            </w:tcMar>
          </w:tcPr>
          <w:p w:rsidR="00BC1BE3" w:rsidRPr="005227F9" w:rsidRDefault="00BC1BE3" w:rsidP="00042770">
            <w:pPr>
              <w:pStyle w:val="Default"/>
              <w:rPr>
                <w:rFonts w:ascii="Arial Narrow" w:hAnsi="Arial Narrow"/>
                <w:sz w:val="22"/>
                <w:szCs w:val="22"/>
                <w:lang w:val="es-ES_tradnl"/>
              </w:rPr>
            </w:pPr>
            <w:r>
              <w:rPr>
                <w:rFonts w:ascii="Arial Narrow" w:hAnsi="Arial Narrow"/>
                <w:sz w:val="22"/>
                <w:szCs w:val="22"/>
                <w:lang w:val="es-ES_tradnl"/>
              </w:rPr>
              <w:t>Los 3</w:t>
            </w:r>
            <w:r w:rsidRPr="005227F9">
              <w:rPr>
                <w:rFonts w:ascii="Arial Narrow" w:hAnsi="Arial Narrow"/>
                <w:sz w:val="22"/>
                <w:szCs w:val="22"/>
                <w:lang w:val="es-ES_tradnl"/>
              </w:rPr>
              <w:t xml:space="preserve"> créditos de esta asignatura se dedicarán a: </w:t>
            </w:r>
          </w:p>
          <w:p w:rsidR="00BC1BE3" w:rsidRPr="005227F9" w:rsidRDefault="00BC1BE3" w:rsidP="00042770">
            <w:pPr>
              <w:pStyle w:val="Default"/>
              <w:ind w:left="1276" w:hanging="425"/>
              <w:rPr>
                <w:rFonts w:ascii="Arial Narrow" w:hAnsi="Arial Narrow"/>
                <w:sz w:val="22"/>
                <w:szCs w:val="22"/>
                <w:lang w:val="es-ES_tradnl"/>
              </w:rPr>
            </w:pPr>
            <w:r w:rsidRPr="005227F9">
              <w:rPr>
                <w:rFonts w:ascii="Arial Narrow" w:hAnsi="Arial Narrow"/>
                <w:sz w:val="22"/>
                <w:szCs w:val="22"/>
                <w:lang w:val="es-ES_tradnl"/>
              </w:rPr>
              <w:t>1. Las activida</w:t>
            </w:r>
            <w:r>
              <w:rPr>
                <w:rFonts w:ascii="Arial Narrow" w:hAnsi="Arial Narrow"/>
                <w:sz w:val="22"/>
                <w:szCs w:val="22"/>
                <w:lang w:val="es-ES_tradnl"/>
              </w:rPr>
              <w:t>des presenciales, que ocuparán 2</w:t>
            </w:r>
            <w:r w:rsidRPr="005227F9">
              <w:rPr>
                <w:rFonts w:ascii="Arial Narrow" w:hAnsi="Arial Narrow"/>
                <w:sz w:val="22"/>
                <w:szCs w:val="22"/>
                <w:lang w:val="es-ES_tradnl"/>
              </w:rPr>
              <w:t xml:space="preserve"> horas semanales durante </w:t>
            </w:r>
            <w:r>
              <w:rPr>
                <w:rFonts w:ascii="Arial Narrow" w:hAnsi="Arial Narrow"/>
                <w:sz w:val="22"/>
                <w:szCs w:val="22"/>
                <w:lang w:val="es-ES_tradnl"/>
              </w:rPr>
              <w:t>dos meses</w:t>
            </w:r>
            <w:r w:rsidRPr="005227F9">
              <w:rPr>
                <w:rFonts w:ascii="Arial Narrow" w:hAnsi="Arial Narrow"/>
                <w:sz w:val="22"/>
                <w:szCs w:val="22"/>
                <w:lang w:val="es-ES_tradnl"/>
              </w:rPr>
              <w:t>. Estas horas se distribuirán en:</w:t>
            </w:r>
          </w:p>
          <w:p w:rsidR="00BC1BE3" w:rsidRPr="005227F9" w:rsidRDefault="00BC1BE3" w:rsidP="00042770">
            <w:pPr>
              <w:pStyle w:val="Default"/>
              <w:ind w:left="1701" w:hanging="425"/>
              <w:rPr>
                <w:rFonts w:ascii="Arial Narrow" w:hAnsi="Arial Narrow"/>
                <w:sz w:val="22"/>
                <w:szCs w:val="22"/>
                <w:lang w:val="es-ES_tradnl"/>
              </w:rPr>
            </w:pPr>
            <w:r w:rsidRPr="005227F9">
              <w:rPr>
                <w:rFonts w:ascii="Arial Narrow" w:hAnsi="Arial Narrow"/>
                <w:sz w:val="22"/>
                <w:szCs w:val="22"/>
                <w:lang w:val="es-ES_tradnl"/>
              </w:rPr>
              <w:t xml:space="preserve">1.1. Presentación y exposición magisterial de los diversos apartados que constituyen el programa de la asignatura. </w:t>
            </w:r>
          </w:p>
          <w:p w:rsidR="00BC1BE3" w:rsidRPr="005227F9" w:rsidRDefault="00BC1BE3" w:rsidP="00042770">
            <w:pPr>
              <w:pStyle w:val="Default"/>
              <w:spacing w:after="27"/>
              <w:ind w:left="1701" w:hanging="425"/>
              <w:rPr>
                <w:rFonts w:ascii="Arial Narrow" w:hAnsi="Arial Narrow"/>
                <w:sz w:val="22"/>
                <w:szCs w:val="22"/>
                <w:lang w:val="es-ES_tradnl"/>
              </w:rPr>
            </w:pPr>
            <w:r w:rsidRPr="005227F9">
              <w:rPr>
                <w:rFonts w:ascii="Arial Narrow" w:hAnsi="Arial Narrow"/>
                <w:sz w:val="22"/>
                <w:szCs w:val="22"/>
                <w:lang w:val="es-ES_tradnl"/>
              </w:rPr>
              <w:t xml:space="preserve">1.2. </w:t>
            </w:r>
            <w:r>
              <w:rPr>
                <w:rFonts w:ascii="Arial Narrow" w:hAnsi="Arial Narrow"/>
                <w:sz w:val="22"/>
                <w:szCs w:val="22"/>
                <w:lang w:val="es-ES_tradnl"/>
              </w:rPr>
              <w:t>Grupos de trabajo</w:t>
            </w:r>
            <w:r w:rsidRPr="005227F9">
              <w:rPr>
                <w:rFonts w:ascii="Arial Narrow" w:hAnsi="Arial Narrow"/>
                <w:sz w:val="22"/>
                <w:szCs w:val="22"/>
                <w:lang w:val="es-ES_tradnl"/>
              </w:rPr>
              <w:t xml:space="preserve"> en los que se profundizará en determinados puntos del programa de la asignatura. Al mismo tiempo, estos </w:t>
            </w:r>
            <w:r>
              <w:rPr>
                <w:rFonts w:ascii="Arial Narrow" w:hAnsi="Arial Narrow"/>
                <w:sz w:val="22"/>
                <w:szCs w:val="22"/>
                <w:lang w:val="es-ES_tradnl"/>
              </w:rPr>
              <w:t>grupos de trabajo</w:t>
            </w:r>
            <w:r w:rsidRPr="005227F9">
              <w:rPr>
                <w:rFonts w:ascii="Arial Narrow" w:hAnsi="Arial Narrow"/>
                <w:sz w:val="22"/>
                <w:szCs w:val="22"/>
                <w:lang w:val="es-ES_tradnl"/>
              </w:rPr>
              <w:t xml:space="preserve"> tienen el objetivo de servir de cauce de exposición de los conocimientos y competencias que el alumno va adquiriendo a lo largo del curso.</w:t>
            </w:r>
          </w:p>
          <w:p w:rsidR="00BC1BE3" w:rsidRPr="005227F9" w:rsidRDefault="00BC1BE3" w:rsidP="00042770">
            <w:pPr>
              <w:pStyle w:val="Default"/>
              <w:spacing w:after="27"/>
              <w:ind w:left="1701" w:hanging="425"/>
              <w:rPr>
                <w:rFonts w:ascii="Arial Narrow" w:hAnsi="Arial Narrow"/>
                <w:sz w:val="22"/>
                <w:szCs w:val="22"/>
                <w:lang w:val="es-ES_tradnl"/>
              </w:rPr>
            </w:pPr>
            <w:r>
              <w:rPr>
                <w:rFonts w:ascii="Arial Narrow" w:hAnsi="Arial Narrow"/>
                <w:sz w:val="22"/>
                <w:szCs w:val="22"/>
                <w:lang w:val="es-ES_tradnl"/>
              </w:rPr>
              <w:tab/>
              <w:t>(= 8</w:t>
            </w:r>
            <w:r w:rsidRPr="005227F9">
              <w:rPr>
                <w:rFonts w:ascii="Arial Narrow" w:hAnsi="Arial Narrow"/>
                <w:sz w:val="22"/>
                <w:szCs w:val="22"/>
                <w:lang w:val="es-ES_tradnl"/>
              </w:rPr>
              <w:t>0%)</w:t>
            </w:r>
          </w:p>
          <w:p w:rsidR="00BC1BE3" w:rsidRPr="005227F9" w:rsidRDefault="00BC1BE3" w:rsidP="00042770">
            <w:pPr>
              <w:pStyle w:val="Default"/>
              <w:ind w:left="993" w:hanging="285"/>
              <w:jc w:val="both"/>
              <w:rPr>
                <w:rFonts w:ascii="Arial Narrow" w:hAnsi="Arial Narrow"/>
                <w:sz w:val="22"/>
                <w:szCs w:val="22"/>
                <w:lang w:val="es-ES_tradnl"/>
              </w:rPr>
            </w:pPr>
            <w:r w:rsidRPr="005227F9">
              <w:rPr>
                <w:rFonts w:ascii="Arial Narrow" w:hAnsi="Arial Narrow"/>
                <w:sz w:val="22"/>
                <w:szCs w:val="22"/>
                <w:lang w:val="es-ES_tradnl"/>
              </w:rPr>
              <w:t>2. El trabajo personal del alumno: estudio y profundización d</w:t>
            </w:r>
            <w:r>
              <w:rPr>
                <w:rFonts w:ascii="Arial Narrow" w:hAnsi="Arial Narrow"/>
                <w:sz w:val="22"/>
                <w:szCs w:val="22"/>
                <w:lang w:val="es-ES_tradnl"/>
              </w:rPr>
              <w:t>e las actividades presenciales y síntesis. (= 2</w:t>
            </w:r>
            <w:r w:rsidRPr="005227F9">
              <w:rPr>
                <w:rFonts w:ascii="Arial Narrow" w:hAnsi="Arial Narrow"/>
                <w:sz w:val="22"/>
                <w:szCs w:val="22"/>
                <w:lang w:val="es-ES_tradnl"/>
              </w:rPr>
              <w:t>0%)</w:t>
            </w:r>
          </w:p>
          <w:p w:rsidR="00BC1BE3" w:rsidRPr="005227F9" w:rsidRDefault="00BC1BE3" w:rsidP="00042770">
            <w:pPr>
              <w:pStyle w:val="Standard"/>
              <w:snapToGrid w:val="0"/>
              <w:ind w:left="85"/>
              <w:jc w:val="both"/>
              <w:rPr>
                <w:rFonts w:ascii="Arial Narrow" w:hAnsi="Arial Narrow"/>
                <w:sz w:val="22"/>
                <w:szCs w:val="22"/>
              </w:rPr>
            </w:pPr>
          </w:p>
        </w:tc>
      </w:tr>
      <w:tr w:rsidR="00BC1BE3" w:rsidRPr="005227F9" w:rsidTr="00042770">
        <w:trPr>
          <w:cantSplit/>
          <w:trHeight w:val="1286"/>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Actividades y carga de trabajo estimada</w:t>
            </w:r>
          </w:p>
        </w:tc>
        <w:tc>
          <w:tcPr>
            <w:tcW w:w="6440" w:type="dxa"/>
            <w:tcMar>
              <w:top w:w="57" w:type="dxa"/>
              <w:left w:w="57" w:type="dxa"/>
              <w:bottom w:w="57" w:type="dxa"/>
              <w:right w:w="57" w:type="dxa"/>
            </w:tcMar>
          </w:tcPr>
          <w:p w:rsidR="00BC1BE3" w:rsidRPr="005227F9" w:rsidRDefault="00BC1BE3" w:rsidP="00042770">
            <w:pPr>
              <w:jc w:val="both"/>
              <w:rPr>
                <w:rFonts w:ascii="Arial Narrow" w:hAnsi="Arial Narrow"/>
              </w:rPr>
            </w:pPr>
            <w:r w:rsidRPr="005227F9">
              <w:rPr>
                <w:rFonts w:ascii="Arial Narrow" w:hAnsi="Arial Narrow" w:cs="Calibri"/>
                <w:sz w:val="22"/>
                <w:szCs w:val="22"/>
              </w:rPr>
              <w:t>Las actividades de</w:t>
            </w:r>
            <w:r>
              <w:rPr>
                <w:rFonts w:ascii="Arial Narrow" w:hAnsi="Arial Narrow" w:cs="Calibri"/>
                <w:sz w:val="22"/>
                <w:szCs w:val="22"/>
              </w:rPr>
              <w:t xml:space="preserve"> la asignatura se divide en dos grupos: clases teóricas</w:t>
            </w:r>
            <w:r w:rsidRPr="005227F9">
              <w:rPr>
                <w:rFonts w:ascii="Arial Narrow" w:hAnsi="Arial Narrow" w:cs="Calibri"/>
                <w:sz w:val="22"/>
                <w:szCs w:val="22"/>
              </w:rPr>
              <w:t xml:space="preserve"> y evaluación, cuya carga de trabajo aproximada se distribuye según el siguiente esquema: </w:t>
            </w:r>
          </w:p>
          <w:p w:rsidR="00BC1BE3" w:rsidRPr="005227F9" w:rsidRDefault="00525042" w:rsidP="00042770">
            <w:pPr>
              <w:pStyle w:val="Standard"/>
              <w:rPr>
                <w:rFonts w:ascii="Arial Narrow" w:hAnsi="Arial Narrow"/>
                <w:sz w:val="22"/>
                <w:szCs w:val="22"/>
              </w:rPr>
            </w:pPr>
            <w:r w:rsidRPr="00525042">
              <w:rPr>
                <w:noProof/>
                <w:lang w:eastAsia="es-ES"/>
              </w:rPr>
              <w:pict>
                <v:shapetype id="_x0000_t202" coordsize="21600,21600" o:spt="202" path="m,l,21600r21600,l21600,xe">
                  <v:stroke joinstyle="miter"/>
                  <v:path gradientshapeok="t" o:connecttype="rect"/>
                </v:shapetype>
                <v:shape id="Cuadro de texto 2" o:spid="_x0000_s1026" type="#_x0000_t202" style="position:absolute;margin-left:4.35pt;margin-top:31.4pt;width:305.35pt;height:85.15pt;z-index:25166131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x1hqwIAAKUFAAAOAAAAZHJzL2Uyb0RvYy54bWysVG1vmzAQ/j5p/8HydwqkJAFUUrUQpknd&#10;i9TtBzjYBGtgM9sJdNX++84mSdNWk6ZtfLAO+/zcc3eP7+p67Fq0Z0pzKTIcXgQYMVFJysU2w1+/&#10;lF6MkTZEUNJKwTL8wDS+Xr19czX0KZvJRraUKQQgQqdDn+HGmD71fV01rCP6QvZMwGEtVUcM/Kqt&#10;TxUZAL1r/VkQLPxBKtorWTGtYbeYDvHK4dc1q8ynutbMoDbDwM24Vbl1Y1d/dUXSrSJ9w6sDDfIX&#10;LDrCBQQ9QRXEELRT/BVUxysltazNRSU7X9Y1r5jLAbIJgxfZ3DekZy4XKI7uT2XS/w+2+rj/rBCn&#10;GZ5jJEgHLcp3hCqJKEOGjUaimS3S0OsUfO978DbjrRyh2S5h3d/J6ptGQuYNEVt2o5QcGkYokAzt&#10;Tf/s6oSjLchm+CApRCM7Ix3QWKvOVhBqggAdmvVwahDwQBVsXsbLZRIB0wrOwiAOo2DuYpD0eL1X&#10;2rxjskPWyLACBTh4sr/TxtIh6dHFRhOy5G3rVNCKZxvgOO1AcLhqzywN19THJEjW8TqOvGi2WHtR&#10;UBTeTZlH3qIMl/PissjzIvxp44ZR2nBKmbBhjgILoz9r4EHqkzROEtOy5dTCWUpabTd5q9CegMBL&#10;9x0KcubmP6fhigC5vEgpnEXB7SzxykW89KIymnvJMoi9IExuk0UQJVFRPk/pjgv27ymhIcPJfDaf&#10;1PTb3AL3vc6NpB03MEJa3mU4PjmR1GpwLahrrSG8neyzUlj6T6WAdh8b7RRrRTrJ1YybEVCsjDeS&#10;PoB2lQRlgUBh7oHRSPUDowFmSIb19x1RDKP2vQD924FzNNTR2BwNIiq4mmGD0WTmxg0m19b+Bt5F&#10;yZ1inyIfXhPMAkf8MLfssDn/d15P03X1CwAA//8DAFBLAwQUAAYACAAAACEAq9T1uNwAAAAIAQAA&#10;DwAAAGRycy9kb3ducmV2LnhtbEyPMU/DMBCFdyT+g3VILIg6TlFoQ5wKIVjYKCxsbnwkEfY5it0k&#10;9NdzTHQ8vafvvlftFu/EhGPsA2lQqwwEUhNsT62Gj/eX2w2ImAxZ4wKhhh+MsKsvLypT2jDTG077&#10;1AqGUCyNhi6loZQyNh16E1dhQOLsK4zeJD7HVtrRzAz3TuZZVkhveuIPnRnwqcPme3/0Gorlebh5&#10;3WI+nxo30edJqYRK6+ur5fEBRMIl/ZfhT5/VoWanQziSjcJp2NxzkVE5D+C4UNs7EAcN+XqtQNaV&#10;PB9Q/wIAAP//AwBQSwECLQAUAAYACAAAACEAtoM4kv4AAADhAQAAEwAAAAAAAAAAAAAAAAAAAAAA&#10;W0NvbnRlbnRfVHlwZXNdLnhtbFBLAQItABQABgAIAAAAIQA4/SH/1gAAAJQBAAALAAAAAAAAAAAA&#10;AAAAAC8BAABfcmVscy8ucmVsc1BLAQItABQABgAIAAAAIQB9zx1hqwIAAKUFAAAOAAAAAAAAAAAA&#10;AAAAAC4CAABkcnMvZTJvRG9jLnhtbFBLAQItABQABgAIAAAAIQCr1PW43AAAAAgBAAAPAAAAAAAA&#10;AAAAAAAAAAUFAABkcnMvZG93bnJldi54bWxQSwUGAAAAAAQABADzAAAADgYAAAAA&#10;" filled="f" stroked="f">
                  <v:textbox style="mso-fit-shape-to-text:t" inset="0,0,0,0">
                    <w:txbxContent>
                      <w:tbl>
                        <w:tblPr>
                          <w:tblW w:w="5271" w:type="dxa"/>
                          <w:tblInd w:w="60" w:type="dxa"/>
                          <w:tblCellMar>
                            <w:left w:w="10" w:type="dxa"/>
                            <w:right w:w="10" w:type="dxa"/>
                          </w:tblCellMar>
                          <w:tblLook w:val="0000"/>
                        </w:tblPr>
                        <w:tblGrid>
                          <w:gridCol w:w="1701"/>
                          <w:gridCol w:w="1190"/>
                          <w:gridCol w:w="1190"/>
                          <w:gridCol w:w="1190"/>
                        </w:tblGrid>
                        <w:tr w:rsidR="00042770" w:rsidRPr="00460026" w:rsidTr="00042770">
                          <w:tc>
                            <w:tcPr>
                              <w:tcW w:w="1701"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HORAS</w:t>
                              </w:r>
                            </w:p>
                          </w:tc>
                          <w:tc>
                            <w:tcPr>
                              <w:tcW w:w="1190"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ind w:left="-70"/>
                                <w:rPr>
                                  <w:rFonts w:ascii="Arial Narrow" w:hAnsi="Arial Narrow"/>
                                  <w:sz w:val="20"/>
                                  <w:szCs w:val="20"/>
                                </w:rPr>
                              </w:pPr>
                              <w:r w:rsidRPr="00460026">
                                <w:rPr>
                                  <w:rFonts w:ascii="Arial Narrow" w:hAnsi="Arial Narrow"/>
                                  <w:sz w:val="20"/>
                                  <w:szCs w:val="20"/>
                                </w:rPr>
                                <w:t>Presenciales</w:t>
                              </w:r>
                            </w:p>
                          </w:tc>
                          <w:tc>
                            <w:tcPr>
                              <w:tcW w:w="1190"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Autónomas</w:t>
                              </w:r>
                            </w:p>
                          </w:tc>
                          <w:tc>
                            <w:tcPr>
                              <w:tcW w:w="1190" w:type="dxa"/>
                              <w:tcBorders>
                                <w:bottom w:val="single" w:sz="4" w:space="0" w:color="000000"/>
                              </w:tcBorders>
                              <w:shd w:val="clear" w:color="auto" w:fill="DBE5F1"/>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Totales</w:t>
                              </w:r>
                            </w:p>
                          </w:tc>
                        </w:tr>
                        <w:tr w:rsidR="00042770" w:rsidRPr="00460026" w:rsidTr="00042770">
                          <w:tc>
                            <w:tcPr>
                              <w:tcW w:w="1701" w:type="dxa"/>
                              <w:tcBorders>
                                <w:top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Clases teóricas</w:t>
                              </w:r>
                            </w:p>
                          </w:tc>
                          <w:tc>
                            <w:tcPr>
                              <w:tcW w:w="1190" w:type="dxa"/>
                              <w:tcBorders>
                                <w:top w:val="single" w:sz="4" w:space="0" w:color="000000"/>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52</w:t>
                              </w:r>
                            </w:p>
                          </w:tc>
                          <w:tc>
                            <w:tcPr>
                              <w:tcW w:w="1190" w:type="dxa"/>
                              <w:tcBorders>
                                <w:top w:val="single" w:sz="4" w:space="0" w:color="000000"/>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13</w:t>
                              </w:r>
                            </w:p>
                          </w:tc>
                          <w:tc>
                            <w:tcPr>
                              <w:tcW w:w="1190" w:type="dxa"/>
                              <w:tcBorders>
                                <w:top w:val="single" w:sz="4" w:space="0" w:color="000000"/>
                                <w:bottom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65</w:t>
                              </w:r>
                            </w:p>
                          </w:tc>
                        </w:tr>
                        <w:tr w:rsidR="00042770" w:rsidRPr="00460026" w:rsidTr="00042770">
                          <w:tc>
                            <w:tcPr>
                              <w:tcW w:w="1701" w:type="dxa"/>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Prácticas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0</w:t>
                              </w:r>
                            </w:p>
                          </w:tc>
                        </w:tr>
                        <w:tr w:rsidR="00042770" w:rsidRPr="00460026" w:rsidTr="00042770">
                          <w:tc>
                            <w:tcPr>
                              <w:tcW w:w="1701" w:type="dxa"/>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Tutorías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0</w:t>
                              </w:r>
                            </w:p>
                          </w:tc>
                        </w:tr>
                        <w:tr w:rsidR="00042770" w:rsidRPr="00460026" w:rsidTr="00042770">
                          <w:tc>
                            <w:tcPr>
                              <w:tcW w:w="1701"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Evaluación</w:t>
                              </w:r>
                            </w:p>
                          </w:tc>
                          <w:tc>
                            <w:tcPr>
                              <w:tcW w:w="1190" w:type="dxa"/>
                              <w:tcBorders>
                                <w:top w:val="single" w:sz="4" w:space="0" w:color="D9D9D9"/>
                                <w:bottom w:val="single" w:sz="4" w:space="0" w:color="000000"/>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10</w:t>
                              </w:r>
                            </w:p>
                          </w:tc>
                          <w:tc>
                            <w:tcPr>
                              <w:tcW w:w="1190" w:type="dxa"/>
                              <w:tcBorders>
                                <w:top w:val="single" w:sz="4" w:space="0" w:color="D9D9D9"/>
                                <w:left w:val="single" w:sz="4" w:space="0" w:color="D9D9D9"/>
                                <w:bottom w:val="single" w:sz="4" w:space="0" w:color="000000"/>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000000"/>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10</w:t>
                              </w:r>
                            </w:p>
                          </w:tc>
                        </w:tr>
                        <w:tr w:rsidR="00042770" w:rsidRPr="00460026" w:rsidTr="00042770">
                          <w:tc>
                            <w:tcPr>
                              <w:tcW w:w="1701" w:type="dxa"/>
                              <w:tcBorders>
                                <w:top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 xml:space="preserve">TOTAL = </w:t>
                              </w:r>
                              <w:r>
                                <w:rPr>
                                  <w:rFonts w:ascii="Arial Narrow" w:hAnsi="Arial Narrow"/>
                                  <w:sz w:val="20"/>
                                  <w:szCs w:val="20"/>
                                </w:rPr>
                                <w:t>3</w:t>
                              </w:r>
                              <w:r w:rsidRPr="00460026">
                                <w:rPr>
                                  <w:rFonts w:ascii="Arial Narrow" w:hAnsi="Arial Narrow"/>
                                  <w:sz w:val="20"/>
                                  <w:szCs w:val="20"/>
                                </w:rPr>
                                <w:t xml:space="preserve"> ECTS</w:t>
                              </w:r>
                            </w:p>
                          </w:tc>
                          <w:tc>
                            <w:tcPr>
                              <w:tcW w:w="1190" w:type="dxa"/>
                              <w:tcBorders>
                                <w:top w:val="single" w:sz="4" w:space="0" w:color="000000"/>
                                <w:right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000000"/>
                                <w:left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000000"/>
                              </w:tcBorders>
                              <w:shd w:val="clear" w:color="auto" w:fill="8DB3E2"/>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75</w:t>
                              </w:r>
                            </w:p>
                          </w:tc>
                        </w:tr>
                      </w:tbl>
                      <w:p w:rsidR="00042770" w:rsidRDefault="00042770" w:rsidP="00BC1BE3"/>
                    </w:txbxContent>
                  </v:textbox>
                  <w10:wrap type="square" anchorx="margin"/>
                </v:shape>
              </w:pict>
            </w:r>
          </w:p>
        </w:tc>
      </w:tr>
      <w:tr w:rsidR="00BC1BE3" w:rsidRPr="005227F9" w:rsidTr="00042770">
        <w:trPr>
          <w:cantSplit/>
          <w:trHeight w:val="276"/>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sidRPr="005227F9">
              <w:rPr>
                <w:rFonts w:ascii="Arial Narrow" w:hAnsi="Arial Narrow" w:cs="Arial"/>
                <w:b/>
                <w:bCs/>
                <w:sz w:val="22"/>
                <w:szCs w:val="22"/>
              </w:rPr>
              <w:t>Tipo de evaluación / Criterios de calificación</w:t>
            </w:r>
          </w:p>
        </w:tc>
        <w:tc>
          <w:tcPr>
            <w:tcW w:w="6440" w:type="dxa"/>
            <w:tcMar>
              <w:top w:w="57" w:type="dxa"/>
              <w:left w:w="57" w:type="dxa"/>
              <w:bottom w:w="57" w:type="dxa"/>
              <w:right w:w="57" w:type="dxa"/>
            </w:tcMar>
          </w:tcPr>
          <w:p w:rsidR="00BC1BE3" w:rsidRPr="005227F9" w:rsidRDefault="00BC1BE3" w:rsidP="00042770">
            <w:pPr>
              <w:pStyle w:val="Standard"/>
              <w:snapToGrid w:val="0"/>
              <w:ind w:left="288"/>
              <w:jc w:val="both"/>
              <w:rPr>
                <w:rFonts w:ascii="Arial Narrow" w:hAnsi="Arial Narrow"/>
                <w:sz w:val="22"/>
                <w:szCs w:val="22"/>
              </w:rPr>
            </w:pPr>
            <w:r w:rsidRPr="005227F9">
              <w:rPr>
                <w:rFonts w:ascii="Arial Narrow" w:hAnsi="Arial Narrow"/>
                <w:sz w:val="22"/>
                <w:szCs w:val="22"/>
              </w:rPr>
              <w:t>Se seguirá un método de evaluación continua según los siguientes criterios:</w:t>
            </w:r>
          </w:p>
          <w:p w:rsidR="00BC1BE3" w:rsidRPr="005227F9" w:rsidRDefault="00BC1BE3" w:rsidP="00042770">
            <w:pPr>
              <w:pStyle w:val="Standard"/>
              <w:snapToGrid w:val="0"/>
              <w:ind w:left="288"/>
              <w:jc w:val="both"/>
              <w:rPr>
                <w:rFonts w:ascii="Arial Narrow" w:hAnsi="Arial Narrow"/>
                <w:sz w:val="22"/>
                <w:szCs w:val="22"/>
              </w:rPr>
            </w:pPr>
          </w:p>
          <w:p w:rsidR="00BC1BE3" w:rsidRPr="005227F9" w:rsidRDefault="00BC1BE3" w:rsidP="00042770">
            <w:pPr>
              <w:pStyle w:val="Standard"/>
              <w:snapToGrid w:val="0"/>
              <w:ind w:left="288"/>
              <w:jc w:val="both"/>
              <w:rPr>
                <w:rFonts w:ascii="Arial Narrow" w:hAnsi="Arial Narrow"/>
                <w:sz w:val="22"/>
                <w:szCs w:val="22"/>
              </w:rPr>
            </w:pPr>
            <w:r>
              <w:rPr>
                <w:rFonts w:ascii="Arial Narrow" w:hAnsi="Arial Narrow"/>
                <w:sz w:val="22"/>
                <w:szCs w:val="22"/>
              </w:rPr>
              <w:t>Participación en clase (80</w:t>
            </w:r>
            <w:r w:rsidRPr="005227F9">
              <w:rPr>
                <w:rFonts w:ascii="Arial Narrow" w:hAnsi="Arial Narrow"/>
                <w:sz w:val="22"/>
                <w:szCs w:val="22"/>
              </w:rPr>
              <w:t>%).</w:t>
            </w:r>
          </w:p>
          <w:p w:rsidR="00BC1BE3" w:rsidRPr="005227F9" w:rsidRDefault="00BC1BE3" w:rsidP="00042770">
            <w:pPr>
              <w:pStyle w:val="Default"/>
              <w:jc w:val="both"/>
              <w:rPr>
                <w:rFonts w:ascii="Arial Narrow" w:hAnsi="Arial Narrow"/>
                <w:sz w:val="22"/>
                <w:szCs w:val="22"/>
              </w:rPr>
            </w:pPr>
            <w:r>
              <w:rPr>
                <w:rFonts w:ascii="Arial Narrow" w:hAnsi="Arial Narrow"/>
                <w:sz w:val="22"/>
                <w:szCs w:val="22"/>
              </w:rPr>
              <w:t xml:space="preserve">      Prueba final (2</w:t>
            </w:r>
            <w:r w:rsidRPr="005227F9">
              <w:rPr>
                <w:rFonts w:ascii="Arial Narrow" w:hAnsi="Arial Narrow"/>
                <w:sz w:val="22"/>
                <w:szCs w:val="22"/>
              </w:rPr>
              <w:t>0%).</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2"/>
              </w:numPr>
              <w:snapToGrid w:val="0"/>
              <w:ind w:left="284" w:hanging="284"/>
              <w:rPr>
                <w:rFonts w:ascii="Arial Narrow" w:hAnsi="Arial Narrow" w:cs="Arial"/>
                <w:b/>
                <w:bCs/>
                <w:sz w:val="22"/>
                <w:szCs w:val="22"/>
              </w:rPr>
            </w:pPr>
            <w:r>
              <w:rPr>
                <w:rFonts w:ascii="Arial Narrow" w:hAnsi="Arial Narrow" w:cs="Arial"/>
                <w:b/>
                <w:bCs/>
                <w:sz w:val="22"/>
                <w:szCs w:val="22"/>
              </w:rPr>
              <w:t>Perfil</w:t>
            </w:r>
            <w:r w:rsidRPr="005227F9">
              <w:rPr>
                <w:rFonts w:ascii="Arial Narrow" w:hAnsi="Arial Narrow" w:cs="Arial"/>
                <w:b/>
                <w:bCs/>
                <w:sz w:val="22"/>
                <w:szCs w:val="22"/>
              </w:rPr>
              <w:t xml:space="preserve"> del profesor</w:t>
            </w:r>
          </w:p>
        </w:tc>
        <w:tc>
          <w:tcPr>
            <w:tcW w:w="6440" w:type="dxa"/>
            <w:tcMar>
              <w:top w:w="57" w:type="dxa"/>
              <w:left w:w="57" w:type="dxa"/>
              <w:bottom w:w="57" w:type="dxa"/>
              <w:right w:w="57" w:type="dxa"/>
            </w:tcMar>
          </w:tcPr>
          <w:p w:rsidR="00BC1BE3" w:rsidRPr="005227F9" w:rsidRDefault="00BC1BE3" w:rsidP="00042770">
            <w:pPr>
              <w:pStyle w:val="Standard"/>
              <w:shd w:val="clear" w:color="auto" w:fill="FFFFFF"/>
              <w:snapToGrid w:val="0"/>
              <w:spacing w:line="255" w:lineRule="atLeast"/>
              <w:jc w:val="both"/>
              <w:rPr>
                <w:rFonts w:ascii="Arial Narrow" w:hAnsi="Arial Narrow"/>
                <w:sz w:val="22"/>
                <w:szCs w:val="22"/>
              </w:rPr>
            </w:pPr>
            <w:r>
              <w:rPr>
                <w:rFonts w:ascii="Arial Narrow" w:hAnsi="Arial Narrow"/>
                <w:sz w:val="22"/>
                <w:szCs w:val="22"/>
              </w:rPr>
              <w:t>Doctor/a, Licenciado/a postgraduado/a en Teología, Estudios Eclesiásticos, Filosofía, Humanidades u otra disciplina afín.</w:t>
            </w:r>
          </w:p>
        </w:tc>
      </w:tr>
    </w:tbl>
    <w:p w:rsidR="00BC1BE3" w:rsidRDefault="00BC1BE3" w:rsidP="00BC1BE3"/>
    <w:p w:rsidR="00BC1BE3" w:rsidRPr="00115177" w:rsidRDefault="00BC1BE3" w:rsidP="00BC1BE3">
      <w:pPr>
        <w:rPr>
          <w:b/>
        </w:rPr>
      </w:pPr>
      <w:r>
        <w:rPr>
          <w:b/>
        </w:rPr>
        <w:t>B) Segundo C</w:t>
      </w:r>
      <w:r w:rsidRPr="00115177">
        <w:rPr>
          <w:b/>
        </w:rPr>
        <w:t>urso a ofertar:</w:t>
      </w:r>
    </w:p>
    <w:p w:rsidR="00BC1BE3" w:rsidRDefault="00BC1BE3" w:rsidP="00BC1BE3"/>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632"/>
        <w:gridCol w:w="6440"/>
      </w:tblGrid>
      <w:tr w:rsidR="00BC1BE3" w:rsidRPr="005227F9" w:rsidTr="00042770">
        <w:trPr>
          <w:cantSplit/>
          <w:trHeight w:val="83"/>
        </w:trPr>
        <w:tc>
          <w:tcPr>
            <w:tcW w:w="9072" w:type="dxa"/>
            <w:gridSpan w:val="2"/>
            <w:shd w:val="clear" w:color="auto" w:fill="8DB3E2"/>
            <w:tcMar>
              <w:top w:w="57" w:type="dxa"/>
              <w:left w:w="57" w:type="dxa"/>
              <w:bottom w:w="57" w:type="dxa"/>
              <w:right w:w="57" w:type="dxa"/>
            </w:tcMar>
          </w:tcPr>
          <w:p w:rsidR="00BC1BE3" w:rsidRPr="005227F9" w:rsidRDefault="00BC1BE3" w:rsidP="00042770">
            <w:pPr>
              <w:pStyle w:val="Standard"/>
              <w:snapToGrid w:val="0"/>
              <w:rPr>
                <w:rFonts w:ascii="Arial Narrow" w:hAnsi="Arial Narrow" w:cs="Arial"/>
                <w:b/>
                <w:bCs/>
                <w:sz w:val="22"/>
                <w:szCs w:val="22"/>
              </w:rPr>
            </w:pPr>
            <w:r>
              <w:rPr>
                <w:rFonts w:ascii="Arial Narrow" w:hAnsi="Arial Narrow" w:cs="Arial"/>
                <w:b/>
                <w:bCs/>
                <w:sz w:val="22"/>
                <w:szCs w:val="22"/>
              </w:rPr>
              <w:t>PROGRAMACIÓN DEL CURSO</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Pr>
                <w:rFonts w:ascii="Arial Narrow" w:hAnsi="Arial Narrow" w:cs="Arial"/>
                <w:b/>
                <w:bCs/>
                <w:sz w:val="22"/>
                <w:szCs w:val="22"/>
              </w:rPr>
              <w:t>Título del curso</w:t>
            </w:r>
            <w:r w:rsidRPr="005227F9">
              <w:rPr>
                <w:rFonts w:ascii="Arial Narrow" w:hAnsi="Arial Narrow" w:cs="Arial"/>
                <w:b/>
                <w:bCs/>
                <w:sz w:val="22"/>
                <w:szCs w:val="22"/>
              </w:rPr>
              <w:t xml:space="preserve"> </w:t>
            </w:r>
          </w:p>
        </w:tc>
        <w:tc>
          <w:tcPr>
            <w:tcW w:w="6440" w:type="dxa"/>
            <w:tcMar>
              <w:top w:w="57" w:type="dxa"/>
              <w:left w:w="57" w:type="dxa"/>
              <w:bottom w:w="57" w:type="dxa"/>
              <w:right w:w="57" w:type="dxa"/>
            </w:tcMar>
          </w:tcPr>
          <w:p w:rsidR="00BC1BE3" w:rsidRPr="002C33FB" w:rsidRDefault="00BC1BE3" w:rsidP="00042770">
            <w:pPr>
              <w:pStyle w:val="Textoindependiente"/>
              <w:jc w:val="both"/>
              <w:rPr>
                <w:rFonts w:ascii="Arial Narrow" w:hAnsi="Arial Narrow"/>
                <w:b w:val="0"/>
              </w:rPr>
            </w:pPr>
            <w:r w:rsidRPr="002C33FB">
              <w:rPr>
                <w:rFonts w:ascii="Arial Narrow" w:hAnsi="Arial Narrow"/>
                <w:b w:val="0"/>
                <w:sz w:val="22"/>
                <w:szCs w:val="22"/>
              </w:rPr>
              <w:t>CREACIÓN, EVOLUCIÓN Y RESURRECCIÓN -CUESTIONES BÍBLICAS Y TEOLÓGICAS-</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2704A7" w:rsidP="00BC1BE3">
            <w:pPr>
              <w:pStyle w:val="Standard"/>
              <w:numPr>
                <w:ilvl w:val="0"/>
                <w:numId w:val="11"/>
              </w:numPr>
              <w:snapToGrid w:val="0"/>
              <w:ind w:left="284" w:hanging="284"/>
              <w:rPr>
                <w:rFonts w:ascii="Arial Narrow" w:hAnsi="Arial Narrow" w:cs="Arial"/>
                <w:b/>
                <w:bCs/>
                <w:sz w:val="22"/>
                <w:szCs w:val="22"/>
              </w:rPr>
            </w:pPr>
            <w:r>
              <w:rPr>
                <w:rFonts w:ascii="Arial Narrow" w:hAnsi="Arial Narrow" w:cs="Arial"/>
                <w:b/>
                <w:bCs/>
                <w:sz w:val="22"/>
                <w:szCs w:val="22"/>
              </w:rPr>
              <w:t>Fechas</w:t>
            </w:r>
          </w:p>
        </w:tc>
        <w:tc>
          <w:tcPr>
            <w:tcW w:w="6440" w:type="dxa"/>
            <w:tcMar>
              <w:top w:w="57" w:type="dxa"/>
              <w:left w:w="57" w:type="dxa"/>
              <w:bottom w:w="57" w:type="dxa"/>
              <w:right w:w="57" w:type="dxa"/>
            </w:tcMar>
          </w:tcPr>
          <w:p w:rsidR="00BC1BE3" w:rsidRPr="005227F9" w:rsidRDefault="002704A7" w:rsidP="0004277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jc w:val="both"/>
              <w:rPr>
                <w:rFonts w:ascii="Arial Narrow" w:hAnsi="Arial Narrow"/>
              </w:rPr>
            </w:pPr>
            <w:r>
              <w:rPr>
                <w:rFonts w:ascii="Arial Narrow" w:hAnsi="Arial Narrow" w:cs="Calibri"/>
                <w:sz w:val="22"/>
                <w:szCs w:val="22"/>
              </w:rPr>
              <w:t>Preferiblemente en el segundo cuatrimestre</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Nivel</w:t>
            </w:r>
          </w:p>
        </w:tc>
        <w:tc>
          <w:tcPr>
            <w:tcW w:w="6440" w:type="dxa"/>
            <w:tcMar>
              <w:top w:w="57" w:type="dxa"/>
              <w:left w:w="57" w:type="dxa"/>
              <w:bottom w:w="57" w:type="dxa"/>
              <w:right w:w="57" w:type="dxa"/>
            </w:tcMar>
          </w:tcPr>
          <w:p w:rsidR="00BC1BE3" w:rsidRPr="005227F9" w:rsidRDefault="00BC1BE3" w:rsidP="00042770">
            <w:pPr>
              <w:pStyle w:val="Textodeglobo"/>
              <w:rPr>
                <w:rFonts w:ascii="Arial Narrow" w:hAnsi="Arial Narrow"/>
                <w:sz w:val="22"/>
                <w:szCs w:val="22"/>
              </w:rPr>
            </w:pPr>
            <w:r>
              <w:rPr>
                <w:rFonts w:ascii="Arial Narrow" w:hAnsi="Arial Narrow" w:cs="Times New Roman"/>
                <w:sz w:val="22"/>
                <w:szCs w:val="22"/>
              </w:rPr>
              <w:t xml:space="preserve">Grado y </w:t>
            </w:r>
            <w:r w:rsidRPr="005227F9">
              <w:rPr>
                <w:rFonts w:ascii="Arial Narrow" w:hAnsi="Arial Narrow" w:cs="Times New Roman"/>
                <w:sz w:val="22"/>
                <w:szCs w:val="22"/>
              </w:rPr>
              <w:t>Postgrado.</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Plan de estudios en que se integra</w:t>
            </w:r>
          </w:p>
        </w:tc>
        <w:tc>
          <w:tcPr>
            <w:tcW w:w="6440" w:type="dxa"/>
            <w:tcMar>
              <w:top w:w="57" w:type="dxa"/>
              <w:left w:w="57" w:type="dxa"/>
              <w:bottom w:w="57" w:type="dxa"/>
              <w:right w:w="57" w:type="dxa"/>
            </w:tcMar>
          </w:tcPr>
          <w:p w:rsidR="00BC1BE3" w:rsidRDefault="00BC1BE3" w:rsidP="00042770">
            <w:pPr>
              <w:pStyle w:val="Standard"/>
              <w:rPr>
                <w:rFonts w:ascii="Arial Narrow" w:hAnsi="Arial Narrow"/>
                <w:sz w:val="22"/>
                <w:szCs w:val="22"/>
              </w:rPr>
            </w:pPr>
            <w:r>
              <w:rPr>
                <w:rFonts w:ascii="Arial Narrow" w:hAnsi="Arial Narrow"/>
                <w:sz w:val="22"/>
                <w:szCs w:val="22"/>
              </w:rPr>
              <w:t>Enseñanzas Propias</w:t>
            </w:r>
          </w:p>
          <w:p w:rsidR="00BC1BE3" w:rsidRPr="005227F9" w:rsidRDefault="00BC1BE3" w:rsidP="00042770">
            <w:pPr>
              <w:pStyle w:val="Standard"/>
              <w:rPr>
                <w:rFonts w:ascii="Arial Narrow" w:hAnsi="Arial Narrow"/>
                <w:sz w:val="22"/>
                <w:szCs w:val="22"/>
              </w:rPr>
            </w:pP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Tipo</w:t>
            </w:r>
          </w:p>
        </w:tc>
        <w:tc>
          <w:tcPr>
            <w:tcW w:w="6440" w:type="dxa"/>
            <w:tcMar>
              <w:top w:w="57" w:type="dxa"/>
              <w:left w:w="57" w:type="dxa"/>
              <w:bottom w:w="57" w:type="dxa"/>
              <w:right w:w="57" w:type="dxa"/>
            </w:tcMar>
          </w:tcPr>
          <w:p w:rsidR="00BC1BE3" w:rsidRPr="005227F9" w:rsidRDefault="00BC1BE3" w:rsidP="00042770">
            <w:pPr>
              <w:pStyle w:val="Standard"/>
              <w:rPr>
                <w:rFonts w:ascii="Arial Narrow" w:hAnsi="Arial Narrow"/>
                <w:sz w:val="22"/>
                <w:szCs w:val="22"/>
              </w:rPr>
            </w:pPr>
            <w:r>
              <w:rPr>
                <w:rFonts w:ascii="Arial Narrow" w:hAnsi="Arial Narrow"/>
                <w:sz w:val="22"/>
                <w:szCs w:val="22"/>
              </w:rPr>
              <w:t>Enseñanzas Propias</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Año en que se programa</w:t>
            </w:r>
          </w:p>
        </w:tc>
        <w:tc>
          <w:tcPr>
            <w:tcW w:w="6440" w:type="dxa"/>
            <w:tcMar>
              <w:top w:w="57" w:type="dxa"/>
              <w:left w:w="57" w:type="dxa"/>
              <w:bottom w:w="57" w:type="dxa"/>
              <w:right w:w="57" w:type="dxa"/>
            </w:tcMar>
          </w:tcPr>
          <w:p w:rsidR="00BC1BE3" w:rsidRPr="005227F9" w:rsidRDefault="00BC1BE3" w:rsidP="00042770">
            <w:pPr>
              <w:pStyle w:val="Standard"/>
              <w:snapToGrid w:val="0"/>
              <w:rPr>
                <w:rFonts w:ascii="Arial Narrow" w:hAnsi="Arial Narrow"/>
                <w:sz w:val="22"/>
                <w:szCs w:val="22"/>
              </w:rPr>
            </w:pPr>
            <w:r w:rsidRPr="005227F9">
              <w:rPr>
                <w:rFonts w:ascii="Arial Narrow" w:hAnsi="Arial Narrow"/>
                <w:sz w:val="22"/>
                <w:szCs w:val="22"/>
              </w:rPr>
              <w:t>Único.</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Calendario</w:t>
            </w:r>
          </w:p>
        </w:tc>
        <w:tc>
          <w:tcPr>
            <w:tcW w:w="6440" w:type="dxa"/>
            <w:tcMar>
              <w:top w:w="57" w:type="dxa"/>
              <w:left w:w="57" w:type="dxa"/>
              <w:bottom w:w="57" w:type="dxa"/>
              <w:right w:w="57" w:type="dxa"/>
            </w:tcMar>
          </w:tcPr>
          <w:p w:rsidR="00BC1BE3" w:rsidRPr="005227F9" w:rsidRDefault="002704A7" w:rsidP="00042770">
            <w:pPr>
              <w:autoSpaceDE w:val="0"/>
              <w:jc w:val="both"/>
              <w:rPr>
                <w:rFonts w:ascii="Arial Narrow" w:hAnsi="Arial Narrow"/>
              </w:rPr>
            </w:pPr>
            <w:r>
              <w:rPr>
                <w:rFonts w:ascii="Arial Narrow" w:hAnsi="Arial Narrow" w:cs="Calibri"/>
                <w:sz w:val="22"/>
                <w:szCs w:val="22"/>
              </w:rPr>
              <w:t>Preferiblemente en el segundo cuatrimestre</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Créditos expresados como volumen total de trabajo del estudiante (ECTS)</w:t>
            </w:r>
          </w:p>
        </w:tc>
        <w:tc>
          <w:tcPr>
            <w:tcW w:w="6440" w:type="dxa"/>
            <w:tcMar>
              <w:top w:w="57" w:type="dxa"/>
              <w:left w:w="57" w:type="dxa"/>
              <w:bottom w:w="57" w:type="dxa"/>
              <w:right w:w="57" w:type="dxa"/>
            </w:tcMar>
          </w:tcPr>
          <w:p w:rsidR="00BC1BE3" w:rsidRPr="005227F9" w:rsidRDefault="00BC1BE3" w:rsidP="00042770">
            <w:pPr>
              <w:pStyle w:val="Standard"/>
              <w:snapToGrid w:val="0"/>
              <w:rPr>
                <w:rFonts w:ascii="Arial Narrow" w:hAnsi="Arial Narrow"/>
                <w:sz w:val="22"/>
                <w:szCs w:val="22"/>
              </w:rPr>
            </w:pPr>
            <w:r>
              <w:rPr>
                <w:rFonts w:ascii="Arial Narrow" w:hAnsi="Arial Narrow"/>
                <w:sz w:val="22"/>
                <w:szCs w:val="22"/>
              </w:rPr>
              <w:t>3 ECTS= 75</w:t>
            </w:r>
            <w:r w:rsidRPr="005227F9">
              <w:rPr>
                <w:rFonts w:ascii="Arial Narrow" w:hAnsi="Arial Narrow"/>
                <w:sz w:val="22"/>
                <w:szCs w:val="22"/>
              </w:rPr>
              <w:t xml:space="preserve"> horas.</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Objetivos (expresados como resultados de aprendizaje y competencias)</w:t>
            </w:r>
          </w:p>
        </w:tc>
        <w:tc>
          <w:tcPr>
            <w:tcW w:w="6440" w:type="dxa"/>
            <w:tcMar>
              <w:top w:w="57" w:type="dxa"/>
              <w:left w:w="57" w:type="dxa"/>
              <w:bottom w:w="57" w:type="dxa"/>
              <w:right w:w="57" w:type="dxa"/>
            </w:tcMar>
          </w:tcPr>
          <w:p w:rsidR="00BC1BE3" w:rsidRPr="002C33FB" w:rsidRDefault="00BC1BE3" w:rsidP="00042770">
            <w:pPr>
              <w:jc w:val="both"/>
              <w:rPr>
                <w:rFonts w:ascii="Arial Narrow" w:hAnsi="Arial Narrow"/>
              </w:rPr>
            </w:pPr>
            <w:r w:rsidRPr="002C33FB">
              <w:rPr>
                <w:rFonts w:ascii="Arial Narrow" w:hAnsi="Arial Narrow"/>
                <w:sz w:val="22"/>
                <w:szCs w:val="22"/>
              </w:rPr>
              <w:t>- Obtener una mayor comprensión y precisión de la fe cristiana en la creación cuestionada por la cultura de hoy.</w:t>
            </w:r>
          </w:p>
          <w:p w:rsidR="00BC1BE3" w:rsidRPr="002C33FB" w:rsidRDefault="00BC1BE3" w:rsidP="00042770">
            <w:pPr>
              <w:jc w:val="both"/>
              <w:rPr>
                <w:rFonts w:ascii="Arial Narrow" w:hAnsi="Arial Narrow"/>
              </w:rPr>
            </w:pPr>
            <w:r w:rsidRPr="002C33FB">
              <w:rPr>
                <w:rFonts w:ascii="Arial Narrow" w:hAnsi="Arial Narrow"/>
                <w:sz w:val="22"/>
                <w:szCs w:val="22"/>
              </w:rPr>
              <w:t>- Integrar lo que dice la ciencia sobre nuestros orígenes y lo que dice la fe en relación a los relatos de la creación.</w:t>
            </w:r>
          </w:p>
          <w:p w:rsidR="00BC1BE3" w:rsidRPr="002C33FB" w:rsidRDefault="00BC1BE3" w:rsidP="00042770">
            <w:pPr>
              <w:jc w:val="both"/>
              <w:rPr>
                <w:rFonts w:ascii="Arial Narrow" w:hAnsi="Arial Narrow"/>
              </w:rPr>
            </w:pPr>
            <w:r w:rsidRPr="002C33FB">
              <w:rPr>
                <w:rFonts w:ascii="Arial Narrow" w:hAnsi="Arial Narrow"/>
                <w:sz w:val="22"/>
                <w:szCs w:val="22"/>
              </w:rPr>
              <w:t>- Presentar una introducción general sobre la esperanza escatológica cristiana.</w:t>
            </w:r>
          </w:p>
          <w:p w:rsidR="00BC1BE3" w:rsidRPr="002C33FB" w:rsidRDefault="00BC1BE3" w:rsidP="00042770">
            <w:pPr>
              <w:jc w:val="both"/>
              <w:rPr>
                <w:rFonts w:ascii="Arial Narrow" w:hAnsi="Arial Narrow"/>
              </w:rPr>
            </w:pPr>
            <w:r w:rsidRPr="002C33FB">
              <w:rPr>
                <w:rFonts w:ascii="Arial Narrow" w:hAnsi="Arial Narrow"/>
                <w:sz w:val="22"/>
                <w:szCs w:val="22"/>
              </w:rPr>
              <w:t>- Conocer los principales conceptos de la escatología cristiana, profundizando en la muerte y la resurrección de la carne, las realidades últimas o novísimos, y la esperanza de los nuevos cielos y la tierra nueva.</w:t>
            </w:r>
          </w:p>
          <w:p w:rsidR="00BC1BE3" w:rsidRPr="002C33FB" w:rsidRDefault="00BC1BE3" w:rsidP="00042770">
            <w:pPr>
              <w:jc w:val="both"/>
              <w:rPr>
                <w:rFonts w:ascii="Arial Narrow" w:hAnsi="Arial Narrow"/>
              </w:rPr>
            </w:pPr>
            <w:r w:rsidRPr="002C33FB">
              <w:rPr>
                <w:rFonts w:ascii="Arial Narrow" w:hAnsi="Arial Narrow"/>
                <w:sz w:val="22"/>
                <w:szCs w:val="22"/>
              </w:rPr>
              <w:t>- Descubrir la perspectiva antropológica que ofrece la escatología cristiana.</w:t>
            </w:r>
          </w:p>
          <w:p w:rsidR="00BC1BE3" w:rsidRPr="002C33FB" w:rsidRDefault="00BC1BE3" w:rsidP="00042770">
            <w:pPr>
              <w:jc w:val="both"/>
              <w:rPr>
                <w:rFonts w:ascii="Arial Narrow" w:hAnsi="Arial Narrow"/>
              </w:rPr>
            </w:pPr>
            <w:r w:rsidRPr="002C33FB">
              <w:rPr>
                <w:rFonts w:ascii="Arial Narrow" w:hAnsi="Arial Narrow"/>
                <w:sz w:val="22"/>
                <w:szCs w:val="22"/>
              </w:rPr>
              <w:t>- Conocer y valorar el hecho y repercusión del sentido de la vida ante el aborto.</w:t>
            </w:r>
          </w:p>
          <w:p w:rsidR="00BC1BE3" w:rsidRPr="002C33FB" w:rsidRDefault="00BC1BE3" w:rsidP="00042770">
            <w:pPr>
              <w:jc w:val="both"/>
              <w:rPr>
                <w:rFonts w:ascii="Arial Narrow" w:hAnsi="Arial Narrow"/>
              </w:rPr>
            </w:pPr>
            <w:r w:rsidRPr="002C33FB">
              <w:rPr>
                <w:rFonts w:ascii="Arial Narrow" w:hAnsi="Arial Narrow"/>
                <w:sz w:val="22"/>
                <w:szCs w:val="22"/>
              </w:rPr>
              <w:t>- Conocer y valorar el hecho y repercusión del sentido de la vida ante la eutanasia.</w:t>
            </w:r>
          </w:p>
          <w:p w:rsidR="00BC1BE3" w:rsidRPr="002C33FB" w:rsidRDefault="00BC1BE3" w:rsidP="00042770">
            <w:pPr>
              <w:jc w:val="both"/>
              <w:rPr>
                <w:rFonts w:ascii="Arial Narrow" w:hAnsi="Arial Narrow"/>
              </w:rPr>
            </w:pPr>
            <w:r w:rsidRPr="002C33FB">
              <w:rPr>
                <w:rFonts w:ascii="Arial Narrow" w:hAnsi="Arial Narrow"/>
                <w:sz w:val="22"/>
                <w:szCs w:val="22"/>
              </w:rPr>
              <w:t>- Conocer y valorar el hecho y repercusión del sentido de la vida ante la pena de muerte.</w:t>
            </w:r>
          </w:p>
          <w:p w:rsidR="00BC1BE3" w:rsidRPr="002C33FB" w:rsidRDefault="00BC1BE3" w:rsidP="00042770">
            <w:pPr>
              <w:jc w:val="both"/>
              <w:rPr>
                <w:rFonts w:ascii="Arial Narrow" w:hAnsi="Arial Narrow"/>
              </w:rPr>
            </w:pPr>
            <w:r w:rsidRPr="002C33FB">
              <w:rPr>
                <w:rFonts w:ascii="Arial Narrow" w:hAnsi="Arial Narrow"/>
                <w:sz w:val="22"/>
                <w:szCs w:val="22"/>
              </w:rPr>
              <w:t>- Conocer y valorar el hecho y repercusión del sentido de la sexualidad cristiana en la pubescencia y adolescencia.</w:t>
            </w:r>
          </w:p>
          <w:p w:rsidR="00BC1BE3" w:rsidRPr="002C33FB" w:rsidRDefault="00BC1BE3" w:rsidP="00042770">
            <w:pPr>
              <w:jc w:val="both"/>
            </w:pPr>
            <w:r w:rsidRPr="002C33FB">
              <w:rPr>
                <w:rFonts w:ascii="Arial Narrow" w:hAnsi="Arial Narrow"/>
                <w:sz w:val="22"/>
                <w:szCs w:val="22"/>
              </w:rPr>
              <w:t>- Realizar sugerencias para la utilización didáctica de los contenidos expuestos y desarrollo de los distintos núcleos temáticos mediante trabajo en grupos.</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Programa</w:t>
            </w:r>
          </w:p>
        </w:tc>
        <w:tc>
          <w:tcPr>
            <w:tcW w:w="6440" w:type="dxa"/>
            <w:tcMar>
              <w:top w:w="57" w:type="dxa"/>
              <w:left w:w="57" w:type="dxa"/>
              <w:bottom w:w="57" w:type="dxa"/>
              <w:right w:w="57" w:type="dxa"/>
            </w:tcMar>
          </w:tcPr>
          <w:p w:rsidR="00BC1BE3" w:rsidRPr="0019463A" w:rsidRDefault="00BC1BE3" w:rsidP="00042770">
            <w:pPr>
              <w:pStyle w:val="Textoindependiente2"/>
              <w:rPr>
                <w:rFonts w:ascii="Arial Narrow" w:hAnsi="Arial Narrow"/>
                <w:i w:val="0"/>
              </w:rPr>
            </w:pPr>
            <w:r w:rsidRPr="0019463A">
              <w:rPr>
                <w:rFonts w:ascii="Arial Narrow" w:hAnsi="Arial Narrow"/>
                <w:i w:val="0"/>
                <w:sz w:val="22"/>
                <w:szCs w:val="22"/>
              </w:rPr>
              <w:t xml:space="preserve">I.  </w:t>
            </w:r>
            <w:smartTag w:uri="urn:schemas-microsoft-com:office:smarttags" w:element="PersonName">
              <w:smartTagPr>
                <w:attr w:name="ProductID" w:val="LA FE CRISTIANA"/>
              </w:smartTagPr>
              <w:r w:rsidRPr="0019463A">
                <w:rPr>
                  <w:rFonts w:ascii="Arial Narrow" w:hAnsi="Arial Narrow"/>
                  <w:i w:val="0"/>
                  <w:sz w:val="22"/>
                  <w:szCs w:val="22"/>
                </w:rPr>
                <w:t>LA FE CRISTIANA</w:t>
              </w:r>
            </w:smartTag>
            <w:r w:rsidRPr="0019463A">
              <w:rPr>
                <w:rFonts w:ascii="Arial Narrow" w:hAnsi="Arial Narrow"/>
                <w:i w:val="0"/>
                <w:sz w:val="22"/>
                <w:szCs w:val="22"/>
              </w:rPr>
              <w:t xml:space="preserve"> EN </w:t>
            </w:r>
            <w:smartTag w:uri="urn:schemas-microsoft-com:office:smarttags" w:element="PersonName">
              <w:smartTagPr>
                <w:attr w:name="ProductID" w:val="LA CREACIￓN CUESTIONADA"/>
              </w:smartTagPr>
              <w:r w:rsidRPr="0019463A">
                <w:rPr>
                  <w:rFonts w:ascii="Arial Narrow" w:hAnsi="Arial Narrow"/>
                  <w:i w:val="0"/>
                  <w:sz w:val="22"/>
                  <w:szCs w:val="22"/>
                </w:rPr>
                <w:t>LA CREACIÓN CUESTIONADA</w:t>
              </w:r>
            </w:smartTag>
            <w:r w:rsidRPr="0019463A">
              <w:rPr>
                <w:rFonts w:ascii="Arial Narrow" w:hAnsi="Arial Narrow"/>
                <w:i w:val="0"/>
                <w:sz w:val="22"/>
                <w:szCs w:val="22"/>
              </w:rPr>
              <w:t xml:space="preserve"> POR </w:t>
            </w:r>
            <w:smartTag w:uri="urn:schemas-microsoft-com:office:smarttags" w:element="PersonName">
              <w:smartTagPr>
                <w:attr w:name="ProductID" w:val="LA CULTURA DE"/>
              </w:smartTagPr>
              <w:r w:rsidRPr="0019463A">
                <w:rPr>
                  <w:rFonts w:ascii="Arial Narrow" w:hAnsi="Arial Narrow"/>
                  <w:i w:val="0"/>
                  <w:sz w:val="22"/>
                  <w:szCs w:val="22"/>
                </w:rPr>
                <w:t>LA CULTURA DE</w:t>
              </w:r>
            </w:smartTag>
            <w:r w:rsidRPr="0019463A">
              <w:rPr>
                <w:rFonts w:ascii="Arial Narrow" w:hAnsi="Arial Narrow"/>
                <w:i w:val="0"/>
                <w:sz w:val="22"/>
                <w:szCs w:val="22"/>
              </w:rPr>
              <w:t xml:space="preserve"> HOY.</w:t>
            </w:r>
          </w:p>
          <w:p w:rsidR="00BC1BE3" w:rsidRPr="009A2201" w:rsidRDefault="00BC1BE3" w:rsidP="00042770">
            <w:pPr>
              <w:jc w:val="both"/>
              <w:rPr>
                <w:rFonts w:ascii="Arial Narrow" w:hAnsi="Arial Narrow"/>
              </w:rPr>
            </w:pPr>
            <w:r w:rsidRPr="009A2201">
              <w:rPr>
                <w:rFonts w:ascii="Arial Narrow" w:hAnsi="Arial Narrow"/>
                <w:sz w:val="22"/>
                <w:szCs w:val="22"/>
              </w:rPr>
              <w:t>- ¿Cómo cuestiona la “evolución” la “teología de la creación”?</w:t>
            </w:r>
          </w:p>
          <w:p w:rsidR="00BC1BE3" w:rsidRPr="009A2201" w:rsidRDefault="00BC1BE3" w:rsidP="00042770">
            <w:pPr>
              <w:jc w:val="both"/>
              <w:rPr>
                <w:rFonts w:ascii="Arial Narrow" w:hAnsi="Arial Narrow"/>
              </w:rPr>
            </w:pPr>
            <w:r w:rsidRPr="009A2201">
              <w:rPr>
                <w:rFonts w:ascii="Arial Narrow" w:hAnsi="Arial Narrow"/>
                <w:sz w:val="22"/>
                <w:szCs w:val="22"/>
              </w:rPr>
              <w:t>- La teoría científica de la formación del Universo.</w:t>
            </w:r>
          </w:p>
          <w:p w:rsidR="00BC1BE3" w:rsidRPr="009A2201" w:rsidRDefault="00BC1BE3" w:rsidP="00042770">
            <w:pPr>
              <w:jc w:val="both"/>
              <w:rPr>
                <w:rFonts w:ascii="Arial Narrow" w:hAnsi="Arial Narrow"/>
              </w:rPr>
            </w:pPr>
            <w:r w:rsidRPr="009A2201">
              <w:rPr>
                <w:rFonts w:ascii="Arial Narrow" w:hAnsi="Arial Narrow"/>
                <w:sz w:val="22"/>
                <w:szCs w:val="22"/>
              </w:rPr>
              <w:t xml:space="preserve">- ¿Son compatibles el “evolucionismo” y la “doctrina de </w:t>
            </w:r>
            <w:smartTag w:uri="urn:schemas-microsoft-com:office:smarttags" w:element="PersonName">
              <w:smartTagPr>
                <w:attr w:name="ProductID" w:val="la Iglesia Cat￳lica"/>
              </w:smartTagPr>
              <w:r w:rsidRPr="009A2201">
                <w:rPr>
                  <w:rFonts w:ascii="Arial Narrow" w:hAnsi="Arial Narrow"/>
                  <w:sz w:val="22"/>
                  <w:szCs w:val="22"/>
                </w:rPr>
                <w:t>la Iglesia Católica</w:t>
              </w:r>
            </w:smartTag>
            <w:r w:rsidRPr="009A2201">
              <w:rPr>
                <w:rFonts w:ascii="Arial Narrow" w:hAnsi="Arial Narrow"/>
                <w:sz w:val="22"/>
                <w:szCs w:val="22"/>
              </w:rPr>
              <w:t>”?</w:t>
            </w:r>
          </w:p>
          <w:p w:rsidR="00BC1BE3" w:rsidRPr="009A2201" w:rsidRDefault="00BC1BE3" w:rsidP="00042770">
            <w:pPr>
              <w:jc w:val="both"/>
              <w:rPr>
                <w:rFonts w:ascii="Arial Narrow" w:hAnsi="Arial Narrow"/>
              </w:rPr>
            </w:pPr>
            <w:r w:rsidRPr="009A2201">
              <w:rPr>
                <w:rFonts w:ascii="Arial Narrow" w:hAnsi="Arial Narrow"/>
                <w:sz w:val="22"/>
                <w:szCs w:val="22"/>
              </w:rPr>
              <w:t>- ¿El “diálogo fe cristiana-evolución” hoy?</w:t>
            </w:r>
          </w:p>
          <w:p w:rsidR="00BC1BE3" w:rsidRPr="009A2201" w:rsidRDefault="00BC1BE3" w:rsidP="00042770">
            <w:pPr>
              <w:jc w:val="both"/>
              <w:rPr>
                <w:rFonts w:ascii="Arial Narrow" w:hAnsi="Arial Narrow"/>
              </w:rPr>
            </w:pPr>
            <w:r w:rsidRPr="009A2201">
              <w:rPr>
                <w:rFonts w:ascii="Arial Narrow" w:hAnsi="Arial Narrow"/>
                <w:sz w:val="22"/>
                <w:szCs w:val="22"/>
              </w:rPr>
              <w:t>- ¿Hacia una “visión cristiana” de la evolución?</w:t>
            </w:r>
          </w:p>
          <w:p w:rsidR="00BC1BE3" w:rsidRPr="009A2201" w:rsidRDefault="00BC1BE3" w:rsidP="00042770">
            <w:pPr>
              <w:jc w:val="both"/>
              <w:rPr>
                <w:rFonts w:ascii="Arial Narrow" w:hAnsi="Arial Narrow"/>
              </w:rPr>
            </w:pPr>
            <w:r w:rsidRPr="009A2201">
              <w:rPr>
                <w:rFonts w:ascii="Arial Narrow" w:hAnsi="Arial Narrow"/>
                <w:sz w:val="22"/>
                <w:szCs w:val="22"/>
              </w:rPr>
              <w:t>- ¿</w:t>
            </w:r>
            <w:smartTag w:uri="urn:schemas-microsoft-com:office:smarttags" w:element="PersonName">
              <w:smartTagPr>
                <w:attr w:name="ProductID" w:val="La Biblia"/>
              </w:smartTagPr>
              <w:r w:rsidRPr="009A2201">
                <w:rPr>
                  <w:rFonts w:ascii="Arial Narrow" w:hAnsi="Arial Narrow"/>
                  <w:sz w:val="22"/>
                  <w:szCs w:val="22"/>
                </w:rPr>
                <w:t>La Biblia</w:t>
              </w:r>
            </w:smartTag>
            <w:r w:rsidRPr="009A2201">
              <w:rPr>
                <w:rFonts w:ascii="Arial Narrow" w:hAnsi="Arial Narrow"/>
                <w:sz w:val="22"/>
                <w:szCs w:val="22"/>
              </w:rPr>
              <w:t xml:space="preserve"> es verdad literalmente? ¿Hasta qué punto se han de entender literalmente los relatos de Adán y Eva?</w:t>
            </w:r>
          </w:p>
          <w:p w:rsidR="00BC1BE3" w:rsidRPr="009A2201" w:rsidRDefault="00BC1BE3" w:rsidP="00042770">
            <w:pPr>
              <w:jc w:val="both"/>
              <w:rPr>
                <w:rFonts w:ascii="Arial Narrow" w:hAnsi="Arial Narrow"/>
              </w:rPr>
            </w:pPr>
          </w:p>
          <w:p w:rsidR="00BC1BE3" w:rsidRPr="0019463A" w:rsidRDefault="00BC1BE3" w:rsidP="00042770">
            <w:pPr>
              <w:pStyle w:val="Textoindependiente2"/>
              <w:rPr>
                <w:rFonts w:ascii="Arial Narrow" w:hAnsi="Arial Narrow"/>
                <w:i w:val="0"/>
              </w:rPr>
            </w:pPr>
            <w:r w:rsidRPr="0019463A">
              <w:rPr>
                <w:rFonts w:ascii="Arial Narrow" w:hAnsi="Arial Narrow"/>
                <w:i w:val="0"/>
                <w:sz w:val="22"/>
                <w:szCs w:val="22"/>
              </w:rPr>
              <w:t>II. SENTIDO ANTROPOLÓGICO Y CRISTIANO DEL TÉRMINO “RESURRECCIÓN” Y “VIDA ETERNA”.</w:t>
            </w:r>
          </w:p>
          <w:p w:rsidR="00BC1BE3" w:rsidRPr="009A2201" w:rsidRDefault="00BC1BE3" w:rsidP="00042770">
            <w:pPr>
              <w:jc w:val="both"/>
              <w:rPr>
                <w:rFonts w:ascii="Arial Narrow" w:hAnsi="Arial Narrow"/>
              </w:rPr>
            </w:pPr>
            <w:r w:rsidRPr="009A2201">
              <w:rPr>
                <w:rFonts w:ascii="Arial Narrow" w:hAnsi="Arial Narrow"/>
                <w:sz w:val="22"/>
                <w:szCs w:val="22"/>
              </w:rPr>
              <w:t>- La resurrección de Jesús: ¿salió Jesús del sepulcro corporal o físicamente?</w:t>
            </w:r>
          </w:p>
          <w:p w:rsidR="00BC1BE3" w:rsidRPr="009A2201" w:rsidRDefault="00BC1BE3" w:rsidP="00042770">
            <w:pPr>
              <w:jc w:val="both"/>
              <w:rPr>
                <w:rFonts w:ascii="Arial Narrow" w:hAnsi="Arial Narrow"/>
              </w:rPr>
            </w:pPr>
            <w:r w:rsidRPr="009A2201">
              <w:rPr>
                <w:rFonts w:ascii="Arial Narrow" w:hAnsi="Arial Narrow"/>
                <w:sz w:val="22"/>
                <w:szCs w:val="22"/>
              </w:rPr>
              <w:t>- ¿Qué significan los términos “cielo” e “infierno” y a qué realidades se refieren?</w:t>
            </w:r>
          </w:p>
          <w:p w:rsidR="00BC1BE3" w:rsidRPr="009A2201" w:rsidRDefault="00BC1BE3" w:rsidP="00042770">
            <w:pPr>
              <w:jc w:val="both"/>
              <w:rPr>
                <w:rFonts w:ascii="Arial Narrow" w:hAnsi="Arial Narrow"/>
              </w:rPr>
            </w:pPr>
            <w:r w:rsidRPr="009A2201">
              <w:rPr>
                <w:rFonts w:ascii="Arial Narrow" w:hAnsi="Arial Narrow"/>
                <w:sz w:val="22"/>
                <w:szCs w:val="22"/>
              </w:rPr>
              <w:t xml:space="preserve">- La muerte. La muerte y la escatología en </w:t>
            </w:r>
            <w:smartTag w:uri="urn:schemas-microsoft-com:office:smarttags" w:element="PersonName">
              <w:smartTagPr>
                <w:attr w:name="ProductID" w:val="La Biblia"/>
              </w:smartTagPr>
              <w:r w:rsidRPr="009A2201">
                <w:rPr>
                  <w:rFonts w:ascii="Arial Narrow" w:hAnsi="Arial Narrow"/>
                  <w:sz w:val="22"/>
                  <w:szCs w:val="22"/>
                </w:rPr>
                <w:t>la Biblia</w:t>
              </w:r>
            </w:smartTag>
            <w:r w:rsidRPr="009A2201">
              <w:rPr>
                <w:rFonts w:ascii="Arial Narrow" w:hAnsi="Arial Narrow"/>
                <w:sz w:val="22"/>
                <w:szCs w:val="22"/>
              </w:rPr>
              <w:t>: la muerte, término del tiempo de prueba, y la muerte, comienzo de la retribución definitiva. Cuestiones complementarias: muerte-inmortalidad-resurrección, ¿resurrección versus inmortalidad? ¿Inmortalidad contra resurrección? ¿Alma separada de un estado intermedio?</w:t>
            </w:r>
          </w:p>
          <w:p w:rsidR="00BC1BE3" w:rsidRPr="009A2201" w:rsidRDefault="00BC1BE3" w:rsidP="00042770">
            <w:pPr>
              <w:jc w:val="both"/>
            </w:pPr>
            <w:r w:rsidRPr="009A2201">
              <w:rPr>
                <w:rFonts w:ascii="Arial Narrow" w:hAnsi="Arial Narrow"/>
                <w:sz w:val="22"/>
                <w:szCs w:val="22"/>
              </w:rPr>
              <w:t>- La resurrección. Reflexiones teológicas: la perspectiva antropológica, la perspectiva cristológica, y el problema de la identidad corporal. Cuestiones complementarias: sobre la reencarnación, sobre la credibilidad de la resurrección. La renovación final de la humanidad y del mundo: la resurrección de la carne y el Juicio final. La vida eterna.</w:t>
            </w:r>
          </w:p>
        </w:tc>
      </w:tr>
      <w:tr w:rsidR="00BC1BE3" w:rsidRPr="005227F9" w:rsidTr="00042770">
        <w:trPr>
          <w:cantSplit/>
          <w:trHeight w:val="29"/>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Métodos docentes</w:t>
            </w:r>
          </w:p>
        </w:tc>
        <w:tc>
          <w:tcPr>
            <w:tcW w:w="6440" w:type="dxa"/>
            <w:tcMar>
              <w:top w:w="57" w:type="dxa"/>
              <w:left w:w="57" w:type="dxa"/>
              <w:bottom w:w="57" w:type="dxa"/>
              <w:right w:w="57" w:type="dxa"/>
            </w:tcMar>
          </w:tcPr>
          <w:p w:rsidR="00BC1BE3" w:rsidRPr="005227F9" w:rsidRDefault="00BC1BE3" w:rsidP="00042770">
            <w:pPr>
              <w:pStyle w:val="Default"/>
              <w:rPr>
                <w:rFonts w:ascii="Arial Narrow" w:hAnsi="Arial Narrow"/>
                <w:sz w:val="22"/>
                <w:szCs w:val="22"/>
                <w:lang w:val="es-ES_tradnl"/>
              </w:rPr>
            </w:pPr>
            <w:r>
              <w:rPr>
                <w:rFonts w:ascii="Arial Narrow" w:hAnsi="Arial Narrow"/>
                <w:sz w:val="22"/>
                <w:szCs w:val="22"/>
                <w:lang w:val="es-ES_tradnl"/>
              </w:rPr>
              <w:t>Los 3</w:t>
            </w:r>
            <w:r w:rsidRPr="005227F9">
              <w:rPr>
                <w:rFonts w:ascii="Arial Narrow" w:hAnsi="Arial Narrow"/>
                <w:sz w:val="22"/>
                <w:szCs w:val="22"/>
                <w:lang w:val="es-ES_tradnl"/>
              </w:rPr>
              <w:t xml:space="preserve"> créditos de esta asignatura se dedicarán a: </w:t>
            </w:r>
          </w:p>
          <w:p w:rsidR="00BC1BE3" w:rsidRPr="005227F9" w:rsidRDefault="00BC1BE3" w:rsidP="00042770">
            <w:pPr>
              <w:pStyle w:val="Default"/>
              <w:ind w:left="911" w:hanging="180"/>
              <w:rPr>
                <w:rFonts w:ascii="Arial Narrow" w:hAnsi="Arial Narrow"/>
                <w:sz w:val="22"/>
                <w:szCs w:val="22"/>
                <w:lang w:val="es-ES_tradnl"/>
              </w:rPr>
            </w:pPr>
            <w:r w:rsidRPr="005227F9">
              <w:rPr>
                <w:rFonts w:ascii="Arial Narrow" w:hAnsi="Arial Narrow"/>
                <w:sz w:val="22"/>
                <w:szCs w:val="22"/>
                <w:lang w:val="es-ES_tradnl"/>
              </w:rPr>
              <w:t>1. Las activida</w:t>
            </w:r>
            <w:r>
              <w:rPr>
                <w:rFonts w:ascii="Arial Narrow" w:hAnsi="Arial Narrow"/>
                <w:sz w:val="22"/>
                <w:szCs w:val="22"/>
                <w:lang w:val="es-ES_tradnl"/>
              </w:rPr>
              <w:t>des presenciales, que ocuparán 2</w:t>
            </w:r>
            <w:r w:rsidRPr="005227F9">
              <w:rPr>
                <w:rFonts w:ascii="Arial Narrow" w:hAnsi="Arial Narrow"/>
                <w:sz w:val="22"/>
                <w:szCs w:val="22"/>
                <w:lang w:val="es-ES_tradnl"/>
              </w:rPr>
              <w:t xml:space="preserve"> horas semanales durante </w:t>
            </w:r>
            <w:r>
              <w:rPr>
                <w:rFonts w:ascii="Arial Narrow" w:hAnsi="Arial Narrow"/>
                <w:sz w:val="22"/>
                <w:szCs w:val="22"/>
                <w:lang w:val="es-ES_tradnl"/>
              </w:rPr>
              <w:t>dos meses</w:t>
            </w:r>
            <w:r w:rsidRPr="005227F9">
              <w:rPr>
                <w:rFonts w:ascii="Arial Narrow" w:hAnsi="Arial Narrow"/>
                <w:sz w:val="22"/>
                <w:szCs w:val="22"/>
                <w:lang w:val="es-ES_tradnl"/>
              </w:rPr>
              <w:t>. Estas horas se distribuirán en:</w:t>
            </w:r>
          </w:p>
          <w:p w:rsidR="00BC1BE3" w:rsidRPr="005227F9" w:rsidRDefault="00BC1BE3" w:rsidP="00042770">
            <w:pPr>
              <w:pStyle w:val="Default"/>
              <w:ind w:left="1701" w:hanging="425"/>
              <w:rPr>
                <w:rFonts w:ascii="Arial Narrow" w:hAnsi="Arial Narrow"/>
                <w:sz w:val="22"/>
                <w:szCs w:val="22"/>
                <w:lang w:val="es-ES_tradnl"/>
              </w:rPr>
            </w:pPr>
            <w:r w:rsidRPr="005227F9">
              <w:rPr>
                <w:rFonts w:ascii="Arial Narrow" w:hAnsi="Arial Narrow"/>
                <w:sz w:val="22"/>
                <w:szCs w:val="22"/>
                <w:lang w:val="es-ES_tradnl"/>
              </w:rPr>
              <w:t xml:space="preserve">1.1. Presentación y exposición magisterial de los diversos apartados que constituyen el programa de la asignatura. </w:t>
            </w:r>
          </w:p>
          <w:p w:rsidR="00BC1BE3" w:rsidRPr="005227F9" w:rsidRDefault="00BC1BE3" w:rsidP="00042770">
            <w:pPr>
              <w:pStyle w:val="Default"/>
              <w:spacing w:after="27"/>
              <w:ind w:left="1701" w:hanging="425"/>
              <w:rPr>
                <w:rFonts w:ascii="Arial Narrow" w:hAnsi="Arial Narrow"/>
                <w:sz w:val="22"/>
                <w:szCs w:val="22"/>
                <w:lang w:val="es-ES_tradnl"/>
              </w:rPr>
            </w:pPr>
            <w:r w:rsidRPr="005227F9">
              <w:rPr>
                <w:rFonts w:ascii="Arial Narrow" w:hAnsi="Arial Narrow"/>
                <w:sz w:val="22"/>
                <w:szCs w:val="22"/>
                <w:lang w:val="es-ES_tradnl"/>
              </w:rPr>
              <w:t xml:space="preserve">1.2. </w:t>
            </w:r>
            <w:r>
              <w:rPr>
                <w:rFonts w:ascii="Arial Narrow" w:hAnsi="Arial Narrow"/>
                <w:sz w:val="22"/>
                <w:szCs w:val="22"/>
                <w:lang w:val="es-ES_tradnl"/>
              </w:rPr>
              <w:t>Grupos de trabajo</w:t>
            </w:r>
            <w:r w:rsidRPr="005227F9">
              <w:rPr>
                <w:rFonts w:ascii="Arial Narrow" w:hAnsi="Arial Narrow"/>
                <w:sz w:val="22"/>
                <w:szCs w:val="22"/>
                <w:lang w:val="es-ES_tradnl"/>
              </w:rPr>
              <w:t xml:space="preserve"> en los que se profundizará en determinados puntos del programa de la asignatura. Al mismo tiempo, estos </w:t>
            </w:r>
            <w:r>
              <w:rPr>
                <w:rFonts w:ascii="Arial Narrow" w:hAnsi="Arial Narrow"/>
                <w:sz w:val="22"/>
                <w:szCs w:val="22"/>
                <w:lang w:val="es-ES_tradnl"/>
              </w:rPr>
              <w:t>grupos de trabajo</w:t>
            </w:r>
            <w:r w:rsidRPr="005227F9">
              <w:rPr>
                <w:rFonts w:ascii="Arial Narrow" w:hAnsi="Arial Narrow"/>
                <w:sz w:val="22"/>
                <w:szCs w:val="22"/>
                <w:lang w:val="es-ES_tradnl"/>
              </w:rPr>
              <w:t xml:space="preserve"> tienen el objetivo de servir de cauce de exposición de los conocimientos y competencias que el alumno va adquiriendo a lo largo del curso.</w:t>
            </w:r>
          </w:p>
          <w:p w:rsidR="00BC1BE3" w:rsidRPr="005227F9" w:rsidRDefault="00BC1BE3" w:rsidP="00042770">
            <w:pPr>
              <w:pStyle w:val="Default"/>
              <w:spacing w:after="27"/>
              <w:ind w:left="1701" w:hanging="425"/>
              <w:rPr>
                <w:rFonts w:ascii="Arial Narrow" w:hAnsi="Arial Narrow"/>
                <w:sz w:val="22"/>
                <w:szCs w:val="22"/>
                <w:lang w:val="es-ES_tradnl"/>
              </w:rPr>
            </w:pPr>
            <w:r>
              <w:rPr>
                <w:rFonts w:ascii="Arial Narrow" w:hAnsi="Arial Narrow"/>
                <w:sz w:val="22"/>
                <w:szCs w:val="22"/>
                <w:lang w:val="es-ES_tradnl"/>
              </w:rPr>
              <w:tab/>
              <w:t>(= 8</w:t>
            </w:r>
            <w:r w:rsidRPr="005227F9">
              <w:rPr>
                <w:rFonts w:ascii="Arial Narrow" w:hAnsi="Arial Narrow"/>
                <w:sz w:val="22"/>
                <w:szCs w:val="22"/>
                <w:lang w:val="es-ES_tradnl"/>
              </w:rPr>
              <w:t>0%)</w:t>
            </w:r>
          </w:p>
          <w:p w:rsidR="00BC1BE3" w:rsidRPr="005227F9" w:rsidRDefault="00BC1BE3" w:rsidP="00042770">
            <w:pPr>
              <w:pStyle w:val="Default"/>
              <w:ind w:left="993" w:hanging="285"/>
              <w:jc w:val="both"/>
              <w:rPr>
                <w:rFonts w:ascii="Arial Narrow" w:hAnsi="Arial Narrow"/>
                <w:sz w:val="22"/>
                <w:szCs w:val="22"/>
                <w:lang w:val="es-ES_tradnl"/>
              </w:rPr>
            </w:pPr>
            <w:r w:rsidRPr="005227F9">
              <w:rPr>
                <w:rFonts w:ascii="Arial Narrow" w:hAnsi="Arial Narrow"/>
                <w:sz w:val="22"/>
                <w:szCs w:val="22"/>
                <w:lang w:val="es-ES_tradnl"/>
              </w:rPr>
              <w:t>2. El trabajo personal del alumno: estudio y profundización d</w:t>
            </w:r>
            <w:r>
              <w:rPr>
                <w:rFonts w:ascii="Arial Narrow" w:hAnsi="Arial Narrow"/>
                <w:sz w:val="22"/>
                <w:szCs w:val="22"/>
                <w:lang w:val="es-ES_tradnl"/>
              </w:rPr>
              <w:t>e las actividades presenciales y síntesis. (= 2</w:t>
            </w:r>
            <w:r w:rsidRPr="005227F9">
              <w:rPr>
                <w:rFonts w:ascii="Arial Narrow" w:hAnsi="Arial Narrow"/>
                <w:sz w:val="22"/>
                <w:szCs w:val="22"/>
                <w:lang w:val="es-ES_tradnl"/>
              </w:rPr>
              <w:t>0%)</w:t>
            </w:r>
          </w:p>
          <w:p w:rsidR="00BC1BE3" w:rsidRPr="009A2201" w:rsidRDefault="00BC1BE3" w:rsidP="00042770">
            <w:pPr>
              <w:pStyle w:val="Standard"/>
              <w:snapToGrid w:val="0"/>
              <w:jc w:val="both"/>
              <w:rPr>
                <w:rFonts w:ascii="Arial Narrow" w:hAnsi="Arial Narrow"/>
                <w:sz w:val="22"/>
                <w:szCs w:val="22"/>
                <w:lang w:val="es-ES_tradnl"/>
              </w:rPr>
            </w:pPr>
          </w:p>
        </w:tc>
      </w:tr>
      <w:tr w:rsidR="00BC1BE3" w:rsidRPr="005227F9" w:rsidTr="00042770">
        <w:trPr>
          <w:cantSplit/>
          <w:trHeight w:val="1286"/>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Actividades y carga de trabajo estimada</w:t>
            </w:r>
          </w:p>
        </w:tc>
        <w:tc>
          <w:tcPr>
            <w:tcW w:w="6440" w:type="dxa"/>
            <w:tcMar>
              <w:top w:w="57" w:type="dxa"/>
              <w:left w:w="57" w:type="dxa"/>
              <w:bottom w:w="57" w:type="dxa"/>
              <w:right w:w="57" w:type="dxa"/>
            </w:tcMar>
          </w:tcPr>
          <w:p w:rsidR="00BC1BE3" w:rsidRPr="005227F9" w:rsidRDefault="00BC1BE3" w:rsidP="00042770">
            <w:pPr>
              <w:jc w:val="both"/>
              <w:rPr>
                <w:rFonts w:ascii="Arial Narrow" w:hAnsi="Arial Narrow"/>
              </w:rPr>
            </w:pPr>
            <w:r w:rsidRPr="005227F9">
              <w:rPr>
                <w:rFonts w:ascii="Arial Narrow" w:hAnsi="Arial Narrow" w:cs="Calibri"/>
                <w:sz w:val="22"/>
                <w:szCs w:val="22"/>
              </w:rPr>
              <w:t>Las actividades de</w:t>
            </w:r>
            <w:r>
              <w:rPr>
                <w:rFonts w:ascii="Arial Narrow" w:hAnsi="Arial Narrow" w:cs="Calibri"/>
                <w:sz w:val="22"/>
                <w:szCs w:val="22"/>
              </w:rPr>
              <w:t xml:space="preserve"> la asignatura se divide en dos</w:t>
            </w:r>
            <w:r w:rsidRPr="005227F9">
              <w:rPr>
                <w:rFonts w:ascii="Arial Narrow" w:hAnsi="Arial Narrow" w:cs="Calibri"/>
                <w:sz w:val="22"/>
                <w:szCs w:val="22"/>
              </w:rPr>
              <w:t xml:space="preserve"> gru</w:t>
            </w:r>
            <w:r>
              <w:rPr>
                <w:rFonts w:ascii="Arial Narrow" w:hAnsi="Arial Narrow" w:cs="Calibri"/>
                <w:sz w:val="22"/>
                <w:szCs w:val="22"/>
              </w:rPr>
              <w:t>pos: clases teóricas</w:t>
            </w:r>
            <w:r w:rsidRPr="005227F9">
              <w:rPr>
                <w:rFonts w:ascii="Arial Narrow" w:hAnsi="Arial Narrow" w:cs="Calibri"/>
                <w:sz w:val="22"/>
                <w:szCs w:val="22"/>
              </w:rPr>
              <w:t xml:space="preserve"> y evaluación, cuya carga de trabajo aproximada se distribuye según el siguiente esquema: </w:t>
            </w:r>
          </w:p>
          <w:p w:rsidR="00BC1BE3" w:rsidRPr="005227F9" w:rsidRDefault="00525042" w:rsidP="00042770">
            <w:pPr>
              <w:pStyle w:val="Standard"/>
              <w:rPr>
                <w:rFonts w:ascii="Arial Narrow" w:hAnsi="Arial Narrow"/>
                <w:sz w:val="22"/>
                <w:szCs w:val="22"/>
              </w:rPr>
            </w:pPr>
            <w:r w:rsidRPr="00525042">
              <w:rPr>
                <w:noProof/>
                <w:lang w:eastAsia="es-ES"/>
              </w:rPr>
              <w:pict>
                <v:shape id="_x0000_s1027" type="#_x0000_t202" style="position:absolute;margin-left:4.35pt;margin-top:31.4pt;width:305.35pt;height:85.15pt;z-index:25166233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ZOrwIAAKwFAAAOAAAAZHJzL2Uyb0RvYy54bWysVG1vmzAQ/j5p/8HydwqkJAFUUrUQpknd&#10;i9TtBzjYBGtgM9sJdNX++84mSdNWk6ZtfLAO+/zcPXeP7+p67Fq0Z0pzKTIcXgQYMVFJysU2w1+/&#10;lF6MkTZEUNJKwTL8wDS+Xr19czX0KZvJRraUKQQgQqdDn+HGmD71fV01rCP6QvZMwGEtVUcM/Kqt&#10;TxUZAL1r/VkQLPxBKtorWTGtYbeYDvHK4dc1q8ynutbMoDbDkJtxq3Lrxq7+6oqkW0X6hleHNMhf&#10;ZNERLiDoCaoghqCd4q+gOl4pqWVtLirZ+bKuecUcB2ATBi/Y3DekZ44LFEf3pzLp/wdbfdx/VojT&#10;DEcYCdJBi/IdoUoiypBho5FoZos09DoF3/sevM14K0dotiOs+ztZfdNIyLwhYstulJJDwwiFJEN7&#10;0z+7OuFoC7IZPkgK0cjOSAc01qqzFYSaIECHZj2cGgR5oAo2L+PlMonmGFVwFgZxGAVzF4Okx+u9&#10;0uYdkx2yRoYVKMDBk/2dNjYdkh5dbDQhS962TgWteLYBjtMOBIer9sym4Zr6mATJOl7HkRfNFmsv&#10;CorCuynzyFuU4XJeXBZ5XoQ/bdwwShtOKRM2zFFgYfRnDTxIfZLGSWJatpxaOJuSVttN3iq0JyDw&#10;0n2Hgpy5+c/TcEUALi8ohbMouJ0lXrmIl15URnMvWQaxF4TJbbIIoiQqyueU7rhg/04JDRlO5rP5&#10;pKbfcgvc95obSTtuYIS0vMtwfHIiqdXgWlDXWkN4O9lnpbDpP5UC2n1stFOsFekkVzNuRvdCnJyt&#10;mjeSPoCElQSBgU5h/IHRSPUDowFGSYb19x1RDKP2vYBnYOfO0VBHY3M0iKjgaoYNRpOZGzefXHf7&#10;G3geJXfCfYp8eFQwElz+h/FlZ875v/N6GrKrXwAAAP//AwBQSwMEFAAGAAgAAAAhAKvU9bjcAAAA&#10;CAEAAA8AAABkcnMvZG93bnJldi54bWxMjzFPwzAQhXck/oN1SCyIOk5RaEOcCiFY2CgsbG58JBH2&#10;OYrdJPTXc0x0PL2n775X7RbvxIRj7ANpUKsMBFITbE+tho/3l9sNiJgMWeMCoYYfjLCrLy8qU9ow&#10;0xtO+9QKhlAsjYYupaGUMjYdehNXYUDi7CuM3iQ+x1ba0cwM907mWVZIb3riD50Z8KnD5nt/9BqK&#10;5Xm4ed1iPp8aN9HnSamESuvrq+XxAUTCJf2X4U+f1aFmp0M4ko3Cadjcc5FROQ/guFDbOxAHDfl6&#10;rUDWlTwfUP8CAAD//wMAUEsBAi0AFAAGAAgAAAAhALaDOJL+AAAA4QEAABMAAAAAAAAAAAAAAAAA&#10;AAAAAFtDb250ZW50X1R5cGVzXS54bWxQSwECLQAUAAYACAAAACEAOP0h/9YAAACUAQAACwAAAAAA&#10;AAAAAAAAAAAvAQAAX3JlbHMvLnJlbHNQSwECLQAUAAYACAAAACEAk8RGTq8CAACsBQAADgAAAAAA&#10;AAAAAAAAAAAuAgAAZHJzL2Uyb0RvYy54bWxQSwECLQAUAAYACAAAACEAq9T1uNwAAAAIAQAADwAA&#10;AAAAAAAAAAAAAAAJBQAAZHJzL2Rvd25yZXYueG1sUEsFBgAAAAAEAAQA8wAAABIGAAAAAA==&#10;" filled="f" stroked="f">
                  <v:textbox style="mso-fit-shape-to-text:t" inset="0,0,0,0">
                    <w:txbxContent>
                      <w:tbl>
                        <w:tblPr>
                          <w:tblW w:w="5271" w:type="dxa"/>
                          <w:tblInd w:w="60" w:type="dxa"/>
                          <w:tblCellMar>
                            <w:left w:w="10" w:type="dxa"/>
                            <w:right w:w="10" w:type="dxa"/>
                          </w:tblCellMar>
                          <w:tblLook w:val="0000"/>
                        </w:tblPr>
                        <w:tblGrid>
                          <w:gridCol w:w="1701"/>
                          <w:gridCol w:w="1190"/>
                          <w:gridCol w:w="1190"/>
                          <w:gridCol w:w="1190"/>
                        </w:tblGrid>
                        <w:tr w:rsidR="00042770" w:rsidRPr="00460026" w:rsidTr="00042770">
                          <w:tc>
                            <w:tcPr>
                              <w:tcW w:w="1701"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HORAS</w:t>
                              </w:r>
                            </w:p>
                          </w:tc>
                          <w:tc>
                            <w:tcPr>
                              <w:tcW w:w="1190"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ind w:left="-70"/>
                                <w:rPr>
                                  <w:rFonts w:ascii="Arial Narrow" w:hAnsi="Arial Narrow"/>
                                  <w:sz w:val="20"/>
                                  <w:szCs w:val="20"/>
                                </w:rPr>
                              </w:pPr>
                              <w:r w:rsidRPr="00460026">
                                <w:rPr>
                                  <w:rFonts w:ascii="Arial Narrow" w:hAnsi="Arial Narrow"/>
                                  <w:sz w:val="20"/>
                                  <w:szCs w:val="20"/>
                                </w:rPr>
                                <w:t>Presenciales</w:t>
                              </w:r>
                            </w:p>
                          </w:tc>
                          <w:tc>
                            <w:tcPr>
                              <w:tcW w:w="1190"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Autónomas</w:t>
                              </w:r>
                            </w:p>
                          </w:tc>
                          <w:tc>
                            <w:tcPr>
                              <w:tcW w:w="1190" w:type="dxa"/>
                              <w:tcBorders>
                                <w:bottom w:val="single" w:sz="4" w:space="0" w:color="000000"/>
                              </w:tcBorders>
                              <w:shd w:val="clear" w:color="auto" w:fill="DBE5F1"/>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Totales</w:t>
                              </w:r>
                            </w:p>
                          </w:tc>
                        </w:tr>
                        <w:tr w:rsidR="00042770" w:rsidRPr="00460026" w:rsidTr="00042770">
                          <w:tc>
                            <w:tcPr>
                              <w:tcW w:w="1701" w:type="dxa"/>
                              <w:tcBorders>
                                <w:top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Clases teóricas</w:t>
                              </w:r>
                            </w:p>
                          </w:tc>
                          <w:tc>
                            <w:tcPr>
                              <w:tcW w:w="1190" w:type="dxa"/>
                              <w:tcBorders>
                                <w:top w:val="single" w:sz="4" w:space="0" w:color="000000"/>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52</w:t>
                              </w:r>
                            </w:p>
                          </w:tc>
                          <w:tc>
                            <w:tcPr>
                              <w:tcW w:w="1190" w:type="dxa"/>
                              <w:tcBorders>
                                <w:top w:val="single" w:sz="4" w:space="0" w:color="000000"/>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13</w:t>
                              </w:r>
                            </w:p>
                          </w:tc>
                          <w:tc>
                            <w:tcPr>
                              <w:tcW w:w="1190" w:type="dxa"/>
                              <w:tcBorders>
                                <w:top w:val="single" w:sz="4" w:space="0" w:color="000000"/>
                                <w:bottom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65</w:t>
                              </w:r>
                            </w:p>
                          </w:tc>
                        </w:tr>
                        <w:tr w:rsidR="00042770" w:rsidRPr="00460026" w:rsidTr="00042770">
                          <w:tc>
                            <w:tcPr>
                              <w:tcW w:w="1701" w:type="dxa"/>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Prácticas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r>
                        <w:tr w:rsidR="00042770" w:rsidRPr="00460026" w:rsidTr="00042770">
                          <w:tc>
                            <w:tcPr>
                              <w:tcW w:w="1701" w:type="dxa"/>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Tutorías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r>
                        <w:tr w:rsidR="00042770" w:rsidRPr="00460026" w:rsidTr="00042770">
                          <w:tc>
                            <w:tcPr>
                              <w:tcW w:w="1701" w:type="dxa"/>
                              <w:tcBorders>
                                <w:bottom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Evaluación</w:t>
                              </w:r>
                            </w:p>
                          </w:tc>
                          <w:tc>
                            <w:tcPr>
                              <w:tcW w:w="1190" w:type="dxa"/>
                              <w:tcBorders>
                                <w:top w:val="single" w:sz="4" w:space="0" w:color="D9D9D9"/>
                                <w:bottom w:val="single" w:sz="4" w:space="0" w:color="000000"/>
                                <w:right w:val="single" w:sz="4" w:space="0" w:color="D9D9D9"/>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10</w:t>
                              </w:r>
                            </w:p>
                          </w:tc>
                          <w:tc>
                            <w:tcPr>
                              <w:tcW w:w="1190" w:type="dxa"/>
                              <w:tcBorders>
                                <w:top w:val="single" w:sz="4" w:space="0" w:color="D9D9D9"/>
                                <w:left w:val="single" w:sz="4" w:space="0" w:color="D9D9D9"/>
                                <w:bottom w:val="single" w:sz="4" w:space="0" w:color="000000"/>
                              </w:tcBorders>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000000"/>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10</w:t>
                              </w:r>
                            </w:p>
                          </w:tc>
                        </w:tr>
                        <w:tr w:rsidR="00042770" w:rsidRPr="00460026" w:rsidTr="00042770">
                          <w:tc>
                            <w:tcPr>
                              <w:tcW w:w="1701" w:type="dxa"/>
                              <w:tcBorders>
                                <w:top w:val="single" w:sz="4" w:space="0" w:color="000000"/>
                              </w:tcBorders>
                              <w:tcMar>
                                <w:top w:w="0" w:type="dxa"/>
                                <w:left w:w="70" w:type="dxa"/>
                                <w:bottom w:w="0" w:type="dxa"/>
                                <w:right w:w="70" w:type="dxa"/>
                              </w:tcMar>
                            </w:tcPr>
                            <w:p w:rsidR="00042770" w:rsidRPr="00460026" w:rsidRDefault="00042770" w:rsidP="00042770">
                              <w:pPr>
                                <w:pStyle w:val="Standard"/>
                                <w:snapToGrid w:val="0"/>
                                <w:rPr>
                                  <w:rFonts w:ascii="Arial Narrow" w:hAnsi="Arial Narrow"/>
                                  <w:sz w:val="20"/>
                                  <w:szCs w:val="20"/>
                                </w:rPr>
                              </w:pPr>
                              <w:r w:rsidRPr="00460026">
                                <w:rPr>
                                  <w:rFonts w:ascii="Arial Narrow" w:hAnsi="Arial Narrow"/>
                                  <w:sz w:val="20"/>
                                  <w:szCs w:val="20"/>
                                </w:rPr>
                                <w:t xml:space="preserve">TOTAL = </w:t>
                              </w:r>
                              <w:r>
                                <w:rPr>
                                  <w:rFonts w:ascii="Arial Narrow" w:hAnsi="Arial Narrow"/>
                                  <w:sz w:val="20"/>
                                  <w:szCs w:val="20"/>
                                </w:rPr>
                                <w:t>3</w:t>
                              </w:r>
                              <w:r w:rsidRPr="00460026">
                                <w:rPr>
                                  <w:rFonts w:ascii="Arial Narrow" w:hAnsi="Arial Narrow"/>
                                  <w:sz w:val="20"/>
                                  <w:szCs w:val="20"/>
                                </w:rPr>
                                <w:t xml:space="preserve"> ECTS</w:t>
                              </w:r>
                            </w:p>
                          </w:tc>
                          <w:tc>
                            <w:tcPr>
                              <w:tcW w:w="1190" w:type="dxa"/>
                              <w:tcBorders>
                                <w:top w:val="single" w:sz="4" w:space="0" w:color="000000"/>
                                <w:right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000000"/>
                                <w:left w:val="single" w:sz="4" w:space="0" w:color="D9D9D9"/>
                              </w:tcBorders>
                              <w:shd w:val="clear" w:color="auto" w:fill="DBE5F1"/>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p>
                          </w:tc>
                          <w:tc>
                            <w:tcPr>
                              <w:tcW w:w="1190" w:type="dxa"/>
                              <w:tcBorders>
                                <w:top w:val="single" w:sz="4" w:space="0" w:color="000000"/>
                              </w:tcBorders>
                              <w:shd w:val="clear" w:color="auto" w:fill="8DB3E2"/>
                              <w:tcMar>
                                <w:top w:w="0" w:type="dxa"/>
                                <w:left w:w="70" w:type="dxa"/>
                                <w:bottom w:w="0" w:type="dxa"/>
                                <w:right w:w="70" w:type="dxa"/>
                              </w:tcMar>
                              <w:vAlign w:val="center"/>
                            </w:tcPr>
                            <w:p w:rsidR="00042770" w:rsidRPr="00460026" w:rsidRDefault="00042770" w:rsidP="00042770">
                              <w:pPr>
                                <w:pStyle w:val="Standard"/>
                                <w:snapToGrid w:val="0"/>
                                <w:ind w:right="244"/>
                                <w:jc w:val="right"/>
                                <w:rPr>
                                  <w:rFonts w:ascii="Arial Narrow" w:hAnsi="Arial Narrow"/>
                                  <w:sz w:val="20"/>
                                  <w:szCs w:val="20"/>
                                </w:rPr>
                              </w:pPr>
                              <w:r>
                                <w:rPr>
                                  <w:rFonts w:ascii="Arial Narrow" w:hAnsi="Arial Narrow"/>
                                  <w:sz w:val="20"/>
                                  <w:szCs w:val="20"/>
                                </w:rPr>
                                <w:t>75</w:t>
                              </w:r>
                            </w:p>
                          </w:tc>
                        </w:tr>
                      </w:tbl>
                      <w:p w:rsidR="00042770" w:rsidRDefault="00042770" w:rsidP="00BC1BE3"/>
                    </w:txbxContent>
                  </v:textbox>
                  <w10:wrap type="square" anchorx="margin"/>
                </v:shape>
              </w:pict>
            </w:r>
          </w:p>
        </w:tc>
      </w:tr>
      <w:tr w:rsidR="00BC1BE3" w:rsidRPr="005227F9" w:rsidTr="00042770">
        <w:trPr>
          <w:cantSplit/>
          <w:trHeight w:val="276"/>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sidRPr="005227F9">
              <w:rPr>
                <w:rFonts w:ascii="Arial Narrow" w:hAnsi="Arial Narrow" w:cs="Arial"/>
                <w:b/>
                <w:bCs/>
                <w:sz w:val="22"/>
                <w:szCs w:val="22"/>
              </w:rPr>
              <w:t>Tipo de evaluación / Criterios de calificación</w:t>
            </w:r>
          </w:p>
        </w:tc>
        <w:tc>
          <w:tcPr>
            <w:tcW w:w="6440" w:type="dxa"/>
            <w:tcMar>
              <w:top w:w="57" w:type="dxa"/>
              <w:left w:w="57" w:type="dxa"/>
              <w:bottom w:w="57" w:type="dxa"/>
              <w:right w:w="57" w:type="dxa"/>
            </w:tcMar>
          </w:tcPr>
          <w:p w:rsidR="00BC1BE3" w:rsidRPr="005227F9" w:rsidRDefault="00BC1BE3" w:rsidP="00042770">
            <w:pPr>
              <w:pStyle w:val="Standard"/>
              <w:snapToGrid w:val="0"/>
              <w:ind w:left="288"/>
              <w:jc w:val="both"/>
              <w:rPr>
                <w:rFonts w:ascii="Arial Narrow" w:hAnsi="Arial Narrow"/>
                <w:sz w:val="22"/>
                <w:szCs w:val="22"/>
              </w:rPr>
            </w:pPr>
            <w:r w:rsidRPr="005227F9">
              <w:rPr>
                <w:rFonts w:ascii="Arial Narrow" w:hAnsi="Arial Narrow"/>
                <w:sz w:val="22"/>
                <w:szCs w:val="22"/>
              </w:rPr>
              <w:t>Se seguirá un método de evaluación continua según los siguientes criterios:</w:t>
            </w:r>
          </w:p>
          <w:p w:rsidR="00BC1BE3" w:rsidRPr="005227F9" w:rsidRDefault="00BC1BE3" w:rsidP="00042770">
            <w:pPr>
              <w:pStyle w:val="Standard"/>
              <w:snapToGrid w:val="0"/>
              <w:ind w:left="288"/>
              <w:jc w:val="both"/>
              <w:rPr>
                <w:rFonts w:ascii="Arial Narrow" w:hAnsi="Arial Narrow"/>
                <w:sz w:val="22"/>
                <w:szCs w:val="22"/>
              </w:rPr>
            </w:pPr>
          </w:p>
          <w:p w:rsidR="00BC1BE3" w:rsidRPr="005227F9" w:rsidRDefault="00BC1BE3" w:rsidP="00042770">
            <w:pPr>
              <w:pStyle w:val="Standard"/>
              <w:snapToGrid w:val="0"/>
              <w:ind w:left="288"/>
              <w:jc w:val="both"/>
              <w:rPr>
                <w:rFonts w:ascii="Arial Narrow" w:hAnsi="Arial Narrow"/>
                <w:sz w:val="22"/>
                <w:szCs w:val="22"/>
              </w:rPr>
            </w:pPr>
            <w:r>
              <w:rPr>
                <w:rFonts w:ascii="Arial Narrow" w:hAnsi="Arial Narrow"/>
                <w:sz w:val="22"/>
                <w:szCs w:val="22"/>
              </w:rPr>
              <w:t>Participación en clase (80</w:t>
            </w:r>
            <w:r w:rsidRPr="005227F9">
              <w:rPr>
                <w:rFonts w:ascii="Arial Narrow" w:hAnsi="Arial Narrow"/>
                <w:sz w:val="22"/>
                <w:szCs w:val="22"/>
              </w:rPr>
              <w:t>%).</w:t>
            </w:r>
          </w:p>
          <w:p w:rsidR="00BC1BE3" w:rsidRPr="005227F9" w:rsidRDefault="00BC1BE3" w:rsidP="00042770">
            <w:pPr>
              <w:pStyle w:val="Default"/>
              <w:jc w:val="both"/>
              <w:rPr>
                <w:rFonts w:ascii="Arial Narrow" w:hAnsi="Arial Narrow"/>
                <w:sz w:val="22"/>
                <w:szCs w:val="22"/>
              </w:rPr>
            </w:pPr>
            <w:r>
              <w:rPr>
                <w:rFonts w:ascii="Arial Narrow" w:hAnsi="Arial Narrow"/>
                <w:sz w:val="22"/>
                <w:szCs w:val="22"/>
              </w:rPr>
              <w:t xml:space="preserve">      Prueba final (2</w:t>
            </w:r>
            <w:r w:rsidRPr="005227F9">
              <w:rPr>
                <w:rFonts w:ascii="Arial Narrow" w:hAnsi="Arial Narrow"/>
                <w:sz w:val="22"/>
                <w:szCs w:val="22"/>
              </w:rPr>
              <w:t>0%).</w:t>
            </w:r>
          </w:p>
        </w:tc>
      </w:tr>
      <w:tr w:rsidR="00BC1BE3" w:rsidRPr="005227F9" w:rsidTr="00042770">
        <w:trPr>
          <w:cantSplit/>
          <w:trHeight w:val="23"/>
        </w:trPr>
        <w:tc>
          <w:tcPr>
            <w:tcW w:w="2632" w:type="dxa"/>
            <w:shd w:val="clear" w:color="auto" w:fill="C6D9F1"/>
            <w:tcMar>
              <w:top w:w="57" w:type="dxa"/>
              <w:left w:w="57" w:type="dxa"/>
              <w:bottom w:w="57" w:type="dxa"/>
              <w:right w:w="57" w:type="dxa"/>
            </w:tcMar>
          </w:tcPr>
          <w:p w:rsidR="00BC1BE3" w:rsidRPr="005227F9" w:rsidRDefault="00BC1BE3" w:rsidP="00BC1BE3">
            <w:pPr>
              <w:pStyle w:val="Standard"/>
              <w:numPr>
                <w:ilvl w:val="0"/>
                <w:numId w:val="11"/>
              </w:numPr>
              <w:snapToGrid w:val="0"/>
              <w:ind w:left="284" w:hanging="284"/>
              <w:rPr>
                <w:rFonts w:ascii="Arial Narrow" w:hAnsi="Arial Narrow" w:cs="Arial"/>
                <w:b/>
                <w:bCs/>
                <w:sz w:val="22"/>
                <w:szCs w:val="22"/>
              </w:rPr>
            </w:pPr>
            <w:r>
              <w:rPr>
                <w:rFonts w:ascii="Arial Narrow" w:hAnsi="Arial Narrow" w:cs="Arial"/>
                <w:b/>
                <w:bCs/>
                <w:sz w:val="22"/>
                <w:szCs w:val="22"/>
              </w:rPr>
              <w:t>Perfil</w:t>
            </w:r>
            <w:r w:rsidRPr="005227F9">
              <w:rPr>
                <w:rFonts w:ascii="Arial Narrow" w:hAnsi="Arial Narrow" w:cs="Arial"/>
                <w:b/>
                <w:bCs/>
                <w:sz w:val="22"/>
                <w:szCs w:val="22"/>
              </w:rPr>
              <w:t xml:space="preserve"> del profesor</w:t>
            </w:r>
          </w:p>
        </w:tc>
        <w:tc>
          <w:tcPr>
            <w:tcW w:w="6440" w:type="dxa"/>
            <w:tcMar>
              <w:top w:w="57" w:type="dxa"/>
              <w:left w:w="57" w:type="dxa"/>
              <w:bottom w:w="57" w:type="dxa"/>
              <w:right w:w="57" w:type="dxa"/>
            </w:tcMar>
          </w:tcPr>
          <w:p w:rsidR="00BC1BE3" w:rsidRPr="005227F9" w:rsidRDefault="00BC1BE3" w:rsidP="00042770">
            <w:pPr>
              <w:pStyle w:val="Standard"/>
              <w:shd w:val="clear" w:color="auto" w:fill="FFFFFF"/>
              <w:snapToGrid w:val="0"/>
              <w:spacing w:line="255" w:lineRule="atLeast"/>
              <w:jc w:val="both"/>
              <w:rPr>
                <w:rFonts w:ascii="Arial Narrow" w:hAnsi="Arial Narrow"/>
                <w:sz w:val="22"/>
                <w:szCs w:val="22"/>
              </w:rPr>
            </w:pPr>
            <w:r>
              <w:rPr>
                <w:rFonts w:ascii="Arial Narrow" w:hAnsi="Arial Narrow"/>
                <w:sz w:val="22"/>
                <w:szCs w:val="22"/>
              </w:rPr>
              <w:t>Doctor/a, Licenciado/a postgraduado/a en Teología, Estudios Eclesiásticos, Filosofía, Humanidades u otra disciplina afín.</w:t>
            </w:r>
          </w:p>
        </w:tc>
      </w:tr>
    </w:tbl>
    <w:p w:rsidR="00BC1BE3" w:rsidRPr="00115177" w:rsidRDefault="00BC1BE3" w:rsidP="00BC1BE3"/>
    <w:p w:rsidR="00000334" w:rsidRDefault="00000334"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6E5E68">
      <w:pPr>
        <w:autoSpaceDE w:val="0"/>
        <w:adjustRightInd w:val="0"/>
        <w:ind w:firstLine="708"/>
        <w:jc w:val="both"/>
        <w:rPr>
          <w:rFonts w:cs="Times New Roman"/>
          <w:sz w:val="28"/>
          <w:szCs w:val="28"/>
        </w:rPr>
      </w:pPr>
    </w:p>
    <w:p w:rsidR="00BC1BE3" w:rsidRDefault="00BC1BE3" w:rsidP="00BC1BE3">
      <w:pPr>
        <w:pBdr>
          <w:top w:val="single" w:sz="4" w:space="1" w:color="auto" w:shadow="1"/>
          <w:left w:val="single" w:sz="4" w:space="4" w:color="auto" w:shadow="1"/>
          <w:bottom w:val="single" w:sz="4" w:space="1" w:color="auto" w:shadow="1"/>
          <w:right w:val="single" w:sz="4" w:space="4" w:color="auto" w:shadow="1"/>
        </w:pBdr>
        <w:shd w:val="clear" w:color="auto" w:fill="99CCFF"/>
        <w:autoSpaceDE w:val="0"/>
        <w:adjustRightInd w:val="0"/>
        <w:ind w:right="-496"/>
        <w:jc w:val="center"/>
        <w:rPr>
          <w:rFonts w:cs="Times New Roman"/>
          <w:b/>
          <w:sz w:val="28"/>
          <w:szCs w:val="28"/>
        </w:rPr>
      </w:pPr>
      <w:r>
        <w:rPr>
          <w:rFonts w:cs="Times New Roman"/>
          <w:b/>
          <w:sz w:val="28"/>
          <w:szCs w:val="28"/>
        </w:rPr>
        <w:lastRenderedPageBreak/>
        <w:t>«SEMINARIO DE TEOLOGÍA JUAN PABLO II»</w:t>
      </w:r>
    </w:p>
    <w:p w:rsidR="00BC1BE3" w:rsidRDefault="00BC1BE3" w:rsidP="00BC1BE3">
      <w:pPr>
        <w:pBdr>
          <w:top w:val="single" w:sz="4" w:space="1" w:color="auto" w:shadow="1"/>
          <w:left w:val="single" w:sz="4" w:space="4" w:color="auto" w:shadow="1"/>
          <w:bottom w:val="single" w:sz="4" w:space="1" w:color="auto" w:shadow="1"/>
          <w:right w:val="single" w:sz="4" w:space="4" w:color="auto" w:shadow="1"/>
        </w:pBdr>
        <w:shd w:val="clear" w:color="auto" w:fill="99CCFF"/>
        <w:autoSpaceDE w:val="0"/>
        <w:adjustRightInd w:val="0"/>
        <w:ind w:right="-496"/>
        <w:jc w:val="center"/>
        <w:rPr>
          <w:rFonts w:cs="Times New Roman"/>
          <w:b/>
          <w:sz w:val="28"/>
          <w:szCs w:val="28"/>
        </w:rPr>
      </w:pPr>
      <w:r>
        <w:rPr>
          <w:rFonts w:cs="Times New Roman"/>
          <w:b/>
          <w:sz w:val="28"/>
          <w:szCs w:val="28"/>
        </w:rPr>
        <w:t>CURSOS TRIENALES CÍCLICOS 2013-2014/2014-2015/2015-2016</w:t>
      </w:r>
    </w:p>
    <w:p w:rsidR="00BC1BE3" w:rsidRDefault="00BC1BE3" w:rsidP="00BC1BE3">
      <w:pPr>
        <w:pBdr>
          <w:top w:val="single" w:sz="4" w:space="1" w:color="auto" w:shadow="1"/>
          <w:left w:val="single" w:sz="4" w:space="4" w:color="auto" w:shadow="1"/>
          <w:bottom w:val="single" w:sz="4" w:space="1" w:color="auto" w:shadow="1"/>
          <w:right w:val="single" w:sz="4" w:space="4" w:color="auto" w:shadow="1"/>
        </w:pBdr>
        <w:shd w:val="clear" w:color="auto" w:fill="99CCFF"/>
        <w:autoSpaceDE w:val="0"/>
        <w:adjustRightInd w:val="0"/>
        <w:ind w:right="-496"/>
        <w:jc w:val="center"/>
        <w:rPr>
          <w:rFonts w:cs="Times New Roman"/>
          <w:b/>
          <w:sz w:val="28"/>
          <w:szCs w:val="28"/>
        </w:rPr>
      </w:pPr>
      <w:r>
        <w:rPr>
          <w:rFonts w:cs="Times New Roman"/>
          <w:b/>
          <w:sz w:val="28"/>
          <w:szCs w:val="28"/>
        </w:rPr>
        <w:t>(CON VALOR ACADÉMICO DE 6 ECTS)</w:t>
      </w:r>
    </w:p>
    <w:p w:rsidR="00BC1BE3" w:rsidRDefault="00BC1BE3" w:rsidP="00BC1BE3">
      <w:pPr>
        <w:pBdr>
          <w:top w:val="single" w:sz="4" w:space="1" w:color="auto" w:shadow="1"/>
          <w:left w:val="single" w:sz="4" w:space="4" w:color="auto" w:shadow="1"/>
          <w:bottom w:val="single" w:sz="4" w:space="1" w:color="auto" w:shadow="1"/>
          <w:right w:val="single" w:sz="4" w:space="4" w:color="auto" w:shadow="1"/>
        </w:pBdr>
        <w:shd w:val="clear" w:color="auto" w:fill="99CCFF"/>
        <w:autoSpaceDE w:val="0"/>
        <w:adjustRightInd w:val="0"/>
        <w:ind w:right="-496"/>
        <w:jc w:val="center"/>
        <w:rPr>
          <w:rFonts w:cs="Times New Roman"/>
          <w:b/>
          <w:sz w:val="28"/>
          <w:szCs w:val="28"/>
        </w:rPr>
      </w:pPr>
      <w:r>
        <w:rPr>
          <w:rFonts w:cs="Times New Roman"/>
          <w:b/>
          <w:sz w:val="28"/>
          <w:szCs w:val="28"/>
        </w:rPr>
        <w:t>***</w:t>
      </w:r>
    </w:p>
    <w:p w:rsidR="00BC1BE3" w:rsidRDefault="00BC1BE3" w:rsidP="00BC1BE3">
      <w:pPr>
        <w:pBdr>
          <w:top w:val="single" w:sz="4" w:space="1" w:color="auto" w:shadow="1"/>
          <w:left w:val="single" w:sz="4" w:space="4" w:color="auto" w:shadow="1"/>
          <w:bottom w:val="single" w:sz="4" w:space="1" w:color="auto" w:shadow="1"/>
          <w:right w:val="single" w:sz="4" w:space="4" w:color="auto" w:shadow="1"/>
        </w:pBdr>
        <w:shd w:val="clear" w:color="auto" w:fill="99CCFF"/>
        <w:autoSpaceDE w:val="0"/>
        <w:adjustRightInd w:val="0"/>
        <w:ind w:right="-496"/>
        <w:jc w:val="center"/>
        <w:rPr>
          <w:rFonts w:cs="Times New Roman"/>
          <w:b/>
          <w:sz w:val="28"/>
          <w:szCs w:val="28"/>
        </w:rPr>
      </w:pPr>
      <w:r>
        <w:rPr>
          <w:rFonts w:cs="Times New Roman"/>
          <w:b/>
          <w:sz w:val="28"/>
          <w:szCs w:val="28"/>
        </w:rPr>
        <w:t>-</w:t>
      </w:r>
      <w:r w:rsidRPr="003061EA">
        <w:rPr>
          <w:rFonts w:cs="Times New Roman"/>
          <w:b/>
          <w:sz w:val="28"/>
          <w:szCs w:val="28"/>
        </w:rPr>
        <w:t>ENSEÑANZAS PROPIAS</w:t>
      </w:r>
      <w:r>
        <w:rPr>
          <w:rFonts w:cs="Times New Roman"/>
          <w:b/>
          <w:sz w:val="28"/>
          <w:szCs w:val="28"/>
        </w:rPr>
        <w:t>-</w:t>
      </w:r>
    </w:p>
    <w:p w:rsidR="00BC1BE3" w:rsidRPr="003061EA" w:rsidRDefault="00BC1BE3" w:rsidP="00BC1BE3">
      <w:pPr>
        <w:pBdr>
          <w:top w:val="single" w:sz="4" w:space="1" w:color="auto" w:shadow="1"/>
          <w:left w:val="single" w:sz="4" w:space="4" w:color="auto" w:shadow="1"/>
          <w:bottom w:val="single" w:sz="4" w:space="1" w:color="auto" w:shadow="1"/>
          <w:right w:val="single" w:sz="4" w:space="4" w:color="auto" w:shadow="1"/>
        </w:pBdr>
        <w:shd w:val="clear" w:color="auto" w:fill="99CCFF"/>
        <w:autoSpaceDE w:val="0"/>
        <w:adjustRightInd w:val="0"/>
        <w:ind w:right="-496"/>
        <w:jc w:val="center"/>
        <w:rPr>
          <w:rFonts w:cs="Times New Roman"/>
          <w:b/>
          <w:sz w:val="28"/>
          <w:szCs w:val="28"/>
        </w:rPr>
      </w:pPr>
      <w:r w:rsidRPr="003061EA">
        <w:rPr>
          <w:b/>
          <w:sz w:val="28"/>
          <w:szCs w:val="28"/>
        </w:rPr>
        <w:t>SERVICIO DE ORDENACIÓN DOCENTE, PLANES DE ESTUDIO Y FORMACIÓN CONTINUA</w:t>
      </w:r>
      <w:r w:rsidRPr="003061EA">
        <w:rPr>
          <w:rFonts w:cs="Times New Roman"/>
          <w:b/>
          <w:sz w:val="28"/>
          <w:szCs w:val="28"/>
        </w:rPr>
        <w:t xml:space="preserve"> DE </w:t>
      </w:r>
      <w:smartTag w:uri="urn:schemas-microsoft-com:office:smarttags" w:element="PersonName">
        <w:smartTagPr>
          <w:attr w:name="ProductID" w:val="LA UNIVERSIDAD DE"/>
        </w:smartTagPr>
        <w:r w:rsidRPr="003061EA">
          <w:rPr>
            <w:rFonts w:cs="Times New Roman"/>
            <w:b/>
            <w:sz w:val="28"/>
            <w:szCs w:val="28"/>
          </w:rPr>
          <w:t>LA UNIVERSIDAD DE</w:t>
        </w:r>
      </w:smartTag>
      <w:r w:rsidRPr="003061EA">
        <w:rPr>
          <w:rFonts w:cs="Times New Roman"/>
          <w:b/>
          <w:sz w:val="28"/>
          <w:szCs w:val="28"/>
        </w:rPr>
        <w:t xml:space="preserve"> ALMERÍA</w:t>
      </w:r>
    </w:p>
    <w:p w:rsidR="00BC1BE3" w:rsidRPr="003061EA" w:rsidRDefault="00BC1BE3" w:rsidP="006E5E68">
      <w:pPr>
        <w:autoSpaceDE w:val="0"/>
        <w:adjustRightInd w:val="0"/>
        <w:ind w:firstLine="708"/>
        <w:jc w:val="both"/>
        <w:rPr>
          <w:rFonts w:cs="Times New Roman"/>
          <w:sz w:val="28"/>
          <w:szCs w:val="28"/>
        </w:rPr>
      </w:pPr>
    </w:p>
    <w:p w:rsidR="00000334" w:rsidRDefault="00000334" w:rsidP="003061EA">
      <w:pPr>
        <w:autoSpaceDE w:val="0"/>
        <w:adjustRightInd w:val="0"/>
        <w:ind w:right="-496"/>
        <w:jc w:val="both"/>
        <w:rPr>
          <w:rFonts w:cs="Times New Roman"/>
        </w:rPr>
      </w:pPr>
    </w:p>
    <w:p w:rsidR="00000334" w:rsidRPr="004362AA" w:rsidRDefault="00000334" w:rsidP="003061EA">
      <w:pPr>
        <w:autoSpaceDE w:val="0"/>
        <w:adjustRightInd w:val="0"/>
        <w:ind w:right="-496"/>
        <w:jc w:val="both"/>
        <w:rPr>
          <w:rFonts w:cs="Times New Roman"/>
        </w:rPr>
      </w:pPr>
      <w:r w:rsidRPr="004362AA">
        <w:rPr>
          <w:rFonts w:cs="Times New Roman"/>
        </w:rPr>
        <w:t xml:space="preserve">El </w:t>
      </w:r>
      <w:r>
        <w:rPr>
          <w:rFonts w:cs="Times New Roman"/>
        </w:rPr>
        <w:t>«</w:t>
      </w:r>
      <w:r w:rsidRPr="004362AA">
        <w:rPr>
          <w:rFonts w:cs="Times New Roman"/>
        </w:rPr>
        <w:t>Seminario de Teología</w:t>
      </w:r>
      <w:r>
        <w:rPr>
          <w:rFonts w:cs="Times New Roman"/>
        </w:rPr>
        <w:t>»</w:t>
      </w:r>
      <w:r w:rsidRPr="004362AA">
        <w:rPr>
          <w:rFonts w:cs="Times New Roman"/>
        </w:rPr>
        <w:t xml:space="preserve"> de </w:t>
      </w:r>
      <w:smartTag w:uri="urn:schemas-microsoft-com:office:smarttags" w:element="PersonName">
        <w:smartTagPr>
          <w:attr w:name="ProductID" w:val="La Pascua"/>
        </w:smartTagPr>
        <w:r w:rsidRPr="004362AA">
          <w:rPr>
            <w:rFonts w:cs="Times New Roman"/>
          </w:rPr>
          <w:t>la Universidad</w:t>
        </w:r>
      </w:smartTag>
      <w:r w:rsidRPr="004362AA">
        <w:rPr>
          <w:rFonts w:cs="Times New Roman"/>
        </w:rPr>
        <w:t xml:space="preserve"> de Almería (UAL) ofrece la posibilidad de cursar tres asignaturas afines al «Módulo Teología Católica y su Pedagogía» de forma cíclica </w:t>
      </w:r>
      <w:r>
        <w:rPr>
          <w:rFonts w:cs="Times New Roman"/>
        </w:rPr>
        <w:t>trien</w:t>
      </w:r>
      <w:r w:rsidRPr="004362AA">
        <w:rPr>
          <w:rFonts w:cs="Times New Roman"/>
        </w:rPr>
        <w:t xml:space="preserve">al a los estudios de Grado en Educación Primaria o </w:t>
      </w:r>
      <w:r w:rsidRPr="003061EA">
        <w:rPr>
          <w:rFonts w:cs="Times New Roman"/>
        </w:rPr>
        <w:t>Grado en Educación Infantil</w:t>
      </w:r>
      <w:r>
        <w:rPr>
          <w:rFonts w:cs="Times New Roman"/>
        </w:rPr>
        <w:t>,</w:t>
      </w:r>
      <w:r w:rsidRPr="003061EA">
        <w:rPr>
          <w:rFonts w:cs="Times New Roman"/>
        </w:rPr>
        <w:t xml:space="preserve"> mediante Cursos de Enseñanzas Propias </w:t>
      </w:r>
      <w:r w:rsidRPr="003061EA">
        <w:t>a través del Servicio de Ordenación Docente, Planes de Estudio y Formación Continua</w:t>
      </w:r>
      <w:r w:rsidRPr="003061EA">
        <w:rPr>
          <w:rFonts w:cs="Times New Roman"/>
        </w:rPr>
        <w:t xml:space="preserve"> de </w:t>
      </w:r>
      <w:smartTag w:uri="urn:schemas-microsoft-com:office:smarttags" w:element="PersonName">
        <w:smartTagPr>
          <w:attr w:name="ProductID" w:val="La Pascua"/>
        </w:smartTagPr>
        <w:r w:rsidRPr="003061EA">
          <w:rPr>
            <w:rFonts w:cs="Times New Roman"/>
          </w:rPr>
          <w:t>la</w:t>
        </w:r>
        <w:r w:rsidRPr="004362AA">
          <w:rPr>
            <w:rFonts w:cs="Times New Roman"/>
          </w:rPr>
          <w:t xml:space="preserve"> Universidad</w:t>
        </w:r>
      </w:smartTag>
      <w:r w:rsidRPr="004362AA">
        <w:rPr>
          <w:rFonts w:cs="Times New Roman"/>
        </w:rPr>
        <w:t xml:space="preserve"> de Almería</w:t>
      </w:r>
      <w:r>
        <w:rPr>
          <w:rFonts w:cs="Times New Roman"/>
        </w:rPr>
        <w:t>, y con un valor de 6 ECTS</w:t>
      </w:r>
      <w:r w:rsidRPr="004362AA">
        <w:rPr>
          <w:rFonts w:cs="Times New Roman"/>
        </w:rPr>
        <w:t xml:space="preserve">. Así, superando las asignaturas de este Módulo, y posteriormente convalidándolas en el Instituto Superior de Ciencias Religiosas de Almería (ISCR), según las directrices de </w:t>
      </w:r>
      <w:smartTag w:uri="urn:schemas-microsoft-com:office:smarttags" w:element="PersonName">
        <w:smartTagPr>
          <w:attr w:name="ProductID" w:val="la Conferencia Episcopal"/>
        </w:smartTagPr>
        <w:r w:rsidRPr="004362AA">
          <w:rPr>
            <w:rFonts w:cs="Times New Roman"/>
          </w:rPr>
          <w:t>la Conferencia Episcopal</w:t>
        </w:r>
      </w:smartTag>
      <w:r>
        <w:rPr>
          <w:rFonts w:cs="Times New Roman"/>
        </w:rPr>
        <w:t xml:space="preserve"> Española, permitiría</w:t>
      </w:r>
      <w:r w:rsidRPr="004362AA">
        <w:rPr>
          <w:rFonts w:cs="Times New Roman"/>
        </w:rPr>
        <w:t xml:space="preserve"> obtener </w:t>
      </w:r>
      <w:smartTag w:uri="urn:schemas-microsoft-com:office:smarttags" w:element="PersonName">
        <w:smartTagPr>
          <w:attr w:name="ProductID" w:val="la Declaración Eclesiástica"/>
        </w:smartTagPr>
        <w:r w:rsidRPr="004362AA">
          <w:rPr>
            <w:rFonts w:cs="Times New Roman"/>
          </w:rPr>
          <w:t>la Declaración Eclesiástica</w:t>
        </w:r>
      </w:smartTag>
      <w:r w:rsidRPr="004362AA">
        <w:rPr>
          <w:rFonts w:cs="Times New Roman"/>
        </w:rPr>
        <w:t xml:space="preserve"> de Competencia Académica (DECA), título propio de </w:t>
      </w:r>
      <w:smartTag w:uri="urn:schemas-microsoft-com:office:smarttags" w:element="PersonName">
        <w:smartTagPr>
          <w:attr w:name="ProductID" w:val="la Conferencia Episcopal"/>
        </w:smartTagPr>
        <w:r w:rsidRPr="004362AA">
          <w:rPr>
            <w:rFonts w:cs="Times New Roman"/>
          </w:rPr>
          <w:t>la Conferencia Episcopal</w:t>
        </w:r>
      </w:smartTag>
      <w:r w:rsidRPr="004362AA">
        <w:rPr>
          <w:rFonts w:cs="Times New Roman"/>
        </w:rPr>
        <w:t xml:space="preserve">, necesario para la enseñanza de </w:t>
      </w:r>
      <w:smartTag w:uri="urn:schemas-microsoft-com:office:smarttags" w:element="PersonName">
        <w:smartTagPr>
          <w:attr w:name="ProductID" w:val="la Religión Católica"/>
        </w:smartTagPr>
        <w:r w:rsidRPr="004362AA">
          <w:rPr>
            <w:rFonts w:cs="Times New Roman"/>
          </w:rPr>
          <w:t>la Religión Católica</w:t>
        </w:r>
      </w:smartTag>
      <w:r w:rsidRPr="004362AA">
        <w:rPr>
          <w:rFonts w:cs="Times New Roman"/>
        </w:rPr>
        <w:t xml:space="preserve"> en los colegios de Infantil y Primaria y requerido para el acceso laboral docente de maestros (infantil o primaria) en Centros educativos privados (concertados o no) de </w:t>
      </w:r>
      <w:smartTag w:uri="urn:schemas-microsoft-com:office:smarttags" w:element="PersonName">
        <w:smartTagPr>
          <w:attr w:name="ProductID" w:val="la Iglesia."/>
        </w:smartTagPr>
        <w:r w:rsidRPr="004362AA">
          <w:rPr>
            <w:rFonts w:cs="Times New Roman"/>
          </w:rPr>
          <w:t>la Iglesia.</w:t>
        </w:r>
      </w:smartTag>
    </w:p>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p w:rsidR="00000334" w:rsidRDefault="00000334"/>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632"/>
        <w:gridCol w:w="6440"/>
      </w:tblGrid>
      <w:tr w:rsidR="00000334" w:rsidTr="006E5E68">
        <w:trPr>
          <w:cantSplit/>
          <w:trHeight w:val="83"/>
        </w:trPr>
        <w:tc>
          <w:tcPr>
            <w:tcW w:w="9072" w:type="dxa"/>
            <w:gridSpan w:val="2"/>
            <w:shd w:val="clear" w:color="auto" w:fill="8DB3E2"/>
            <w:tcMar>
              <w:top w:w="57" w:type="dxa"/>
              <w:left w:w="57" w:type="dxa"/>
              <w:bottom w:w="57" w:type="dxa"/>
              <w:right w:w="57" w:type="dxa"/>
            </w:tcMar>
          </w:tcPr>
          <w:p w:rsidR="00000334" w:rsidRDefault="00000334" w:rsidP="00BC1BE3">
            <w:pPr>
              <w:pStyle w:val="Standard"/>
              <w:snapToGrid w:val="0"/>
              <w:rPr>
                <w:rFonts w:ascii="Arial Narrow" w:hAnsi="Arial Narrow" w:cs="Arial"/>
                <w:b/>
                <w:bCs/>
                <w:szCs w:val="20"/>
              </w:rPr>
            </w:pPr>
            <w:r>
              <w:rPr>
                <w:rFonts w:ascii="Arial Narrow" w:hAnsi="Arial Narrow" w:cs="Arial"/>
                <w:b/>
                <w:bCs/>
                <w:szCs w:val="20"/>
              </w:rPr>
              <w:t>GUIA DOCENTE DE</w:t>
            </w:r>
            <w:r w:rsidR="00BC1BE3">
              <w:rPr>
                <w:rFonts w:ascii="Arial Narrow" w:hAnsi="Arial Narrow" w:cs="Arial"/>
                <w:b/>
                <w:bCs/>
                <w:szCs w:val="20"/>
              </w:rPr>
              <w:t>L CURSO</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Pr>
                <w:rFonts w:ascii="Arial Narrow" w:hAnsi="Arial Narrow" w:cs="Arial"/>
                <w:b/>
                <w:bCs/>
                <w:sz w:val="22"/>
                <w:szCs w:val="22"/>
              </w:rPr>
              <w:t>Nombre del Curso</w:t>
            </w:r>
            <w:r w:rsidRPr="005227F9">
              <w:rPr>
                <w:rFonts w:ascii="Arial Narrow" w:hAnsi="Arial Narrow" w:cs="Arial"/>
                <w:b/>
                <w:bCs/>
                <w:sz w:val="22"/>
                <w:szCs w:val="22"/>
              </w:rPr>
              <w:t xml:space="preserve"> </w:t>
            </w:r>
          </w:p>
        </w:tc>
        <w:tc>
          <w:tcPr>
            <w:tcW w:w="6440" w:type="dxa"/>
            <w:tcMar>
              <w:top w:w="57" w:type="dxa"/>
              <w:left w:w="57" w:type="dxa"/>
              <w:bottom w:w="57" w:type="dxa"/>
              <w:right w:w="57" w:type="dxa"/>
            </w:tcMar>
          </w:tcPr>
          <w:p w:rsidR="00000334" w:rsidRPr="005227F9" w:rsidRDefault="00000334" w:rsidP="006E5E68">
            <w:pPr>
              <w:pStyle w:val="Standard"/>
              <w:snapToGrid w:val="0"/>
              <w:rPr>
                <w:rFonts w:ascii="Arial Narrow" w:hAnsi="Arial Narrow"/>
                <w:sz w:val="22"/>
                <w:szCs w:val="22"/>
              </w:rPr>
            </w:pPr>
            <w:r>
              <w:rPr>
                <w:rFonts w:ascii="Arial Narrow" w:hAnsi="Arial Narrow"/>
                <w:sz w:val="22"/>
                <w:szCs w:val="22"/>
              </w:rPr>
              <w:t xml:space="preserve">RELIGIÓN Y PENSAMIENTO EN </w:t>
            </w:r>
            <w:smartTag w:uri="urn:schemas-microsoft-com:office:smarttags" w:element="PersonName">
              <w:smartTagPr>
                <w:attr w:name="ProductID" w:val="LA SOCIEDAD"/>
              </w:smartTagPr>
              <w:r>
                <w:rPr>
                  <w:rFonts w:ascii="Arial Narrow" w:hAnsi="Arial Narrow"/>
                  <w:sz w:val="22"/>
                  <w:szCs w:val="22"/>
                </w:rPr>
                <w:t>LA SOCIEDAD</w:t>
              </w:r>
            </w:smartTag>
            <w:r>
              <w:rPr>
                <w:rFonts w:ascii="Arial Narrow" w:hAnsi="Arial Narrow"/>
                <w:sz w:val="22"/>
                <w:szCs w:val="22"/>
              </w:rPr>
              <w:t xml:space="preserve"> ACTUAL</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Presentación / Introducción</w:t>
            </w:r>
          </w:p>
        </w:tc>
        <w:tc>
          <w:tcPr>
            <w:tcW w:w="6440" w:type="dxa"/>
            <w:tcMar>
              <w:top w:w="57" w:type="dxa"/>
              <w:left w:w="57" w:type="dxa"/>
              <w:bottom w:w="57" w:type="dxa"/>
              <w:right w:w="57" w:type="dxa"/>
            </w:tcMar>
          </w:tcPr>
          <w:p w:rsidR="00000334" w:rsidRPr="007C5AC6" w:rsidRDefault="00000334" w:rsidP="00161ACF">
            <w:pPr>
              <w:autoSpaceDE w:val="0"/>
              <w:adjustRightInd w:val="0"/>
              <w:jc w:val="both"/>
              <w:rPr>
                <w:rFonts w:ascii="Arial Narrow" w:hAnsi="Arial Narrow"/>
              </w:rPr>
            </w:pPr>
            <w:r w:rsidRPr="007C5AC6">
              <w:rPr>
                <w:rFonts w:ascii="Arial Narrow" w:hAnsi="Arial Narrow"/>
                <w:sz w:val="22"/>
                <w:szCs w:val="22"/>
              </w:rPr>
              <w:t xml:space="preserve">La Materia que nos ocupa introduce al alumno en un conocimiento profundo de </w:t>
            </w:r>
            <w:smartTag w:uri="urn:schemas-microsoft-com:office:smarttags" w:element="PersonName">
              <w:smartTagPr>
                <w:attr w:name="ProductID" w:val="La Pascua"/>
              </w:smartTagPr>
              <w:r w:rsidRPr="007C5AC6">
                <w:rPr>
                  <w:rFonts w:ascii="Arial Narrow" w:hAnsi="Arial Narrow"/>
                  <w:sz w:val="22"/>
                  <w:szCs w:val="22"/>
                </w:rPr>
                <w:t>la Revelación</w:t>
              </w:r>
            </w:smartTag>
            <w:r w:rsidRPr="007C5AC6">
              <w:rPr>
                <w:rFonts w:ascii="Arial Narrow" w:hAnsi="Arial Narrow"/>
                <w:sz w:val="22"/>
                <w:szCs w:val="22"/>
              </w:rPr>
              <w:t xml:space="preserve"> de Dios como Creador, Salvador y Santificador, con el propio hombre, en su relación consigo mismo y con los demás. Se trata de capacitar al alumno desde la enseñanza de </w:t>
            </w:r>
            <w:smartTag w:uri="urn:schemas-microsoft-com:office:smarttags" w:element="PersonName">
              <w:smartTagPr>
                <w:attr w:name="ProductID" w:val="La Pascua"/>
              </w:smartTagPr>
              <w:r w:rsidRPr="007C5AC6">
                <w:rPr>
                  <w:rFonts w:ascii="Arial Narrow" w:hAnsi="Arial Narrow"/>
                  <w:sz w:val="22"/>
                  <w:szCs w:val="22"/>
                </w:rPr>
                <w:t>la Iglesia</w:t>
              </w:r>
            </w:smartTag>
            <w:r w:rsidRPr="007C5AC6">
              <w:rPr>
                <w:rFonts w:ascii="Arial Narrow" w:hAnsi="Arial Narrow"/>
                <w:sz w:val="22"/>
                <w:szCs w:val="22"/>
              </w:rPr>
              <w:t xml:space="preserve">, de los contenidos fundamentales, para descubrir su identidad y el sentido de su vida, a la luz de </w:t>
            </w:r>
            <w:smartTag w:uri="urn:schemas-microsoft-com:office:smarttags" w:element="PersonName">
              <w:smartTagPr>
                <w:attr w:name="ProductID" w:val="La Pascua"/>
              </w:smartTagPr>
              <w:r w:rsidRPr="007C5AC6">
                <w:rPr>
                  <w:rFonts w:ascii="Arial Narrow" w:hAnsi="Arial Narrow"/>
                  <w:sz w:val="22"/>
                  <w:szCs w:val="22"/>
                </w:rPr>
                <w:t>la Revelación</w:t>
              </w:r>
            </w:smartTag>
            <w:r w:rsidRPr="007C5AC6">
              <w:rPr>
                <w:rFonts w:ascii="Arial Narrow" w:hAnsi="Arial Narrow"/>
                <w:sz w:val="22"/>
                <w:szCs w:val="22"/>
              </w:rPr>
              <w:t xml:space="preserve"> que Dios le hace al hombre, contenida en </w:t>
            </w:r>
            <w:smartTag w:uri="urn:schemas-microsoft-com:office:smarttags" w:element="PersonName">
              <w:smartTagPr>
                <w:attr w:name="ProductID" w:val="La Pascua"/>
              </w:smartTagPr>
              <w:r w:rsidRPr="007C5AC6">
                <w:rPr>
                  <w:rFonts w:ascii="Arial Narrow" w:hAnsi="Arial Narrow"/>
                  <w:sz w:val="22"/>
                  <w:szCs w:val="22"/>
                </w:rPr>
                <w:t>la Sagrada Escritura</w:t>
              </w:r>
            </w:smartTag>
            <w:r w:rsidRPr="007C5AC6">
              <w:rPr>
                <w:rFonts w:ascii="Arial Narrow" w:hAnsi="Arial Narrow"/>
                <w:sz w:val="22"/>
                <w:szCs w:val="22"/>
              </w:rPr>
              <w:t xml:space="preserve">, y orientada al conocimiento de Jesucristo, Palabra de Dios y máxima Revelación, Hijo de Dios y Salvador del hombre, y explicitada en los Documentos de </w:t>
            </w:r>
            <w:smartTag w:uri="urn:schemas-microsoft-com:office:smarttags" w:element="PersonName">
              <w:smartTagPr>
                <w:attr w:name="ProductID" w:val="La Pascua"/>
              </w:smartTagPr>
              <w:r w:rsidRPr="007C5AC6">
                <w:rPr>
                  <w:rFonts w:ascii="Arial Narrow" w:hAnsi="Arial Narrow"/>
                  <w:sz w:val="22"/>
                  <w:szCs w:val="22"/>
                </w:rPr>
                <w:t>la Iglesia Católica</w:t>
              </w:r>
            </w:smartTag>
            <w:r w:rsidRPr="007C5AC6">
              <w:rPr>
                <w:rFonts w:ascii="Arial Narrow" w:hAnsi="Arial Narrow"/>
                <w:sz w:val="22"/>
                <w:szCs w:val="22"/>
              </w:rPr>
              <w:t>, que hagan posible un aprendizaje en el alumno que le capacite para vivir su propia identidad, en la vocación a que Dios le ha llamado al crearle y al hacerle miembro de su Iglesia por el Sacramento del Bautismo.</w:t>
            </w:r>
          </w:p>
          <w:p w:rsidR="00000334" w:rsidRPr="007C5AC6" w:rsidRDefault="00000334" w:rsidP="006E5E68">
            <w:pPr>
              <w:pStyle w:val="Default"/>
              <w:jc w:val="both"/>
              <w:rPr>
                <w:rFonts w:ascii="Arial Narrow" w:hAnsi="Arial Narrow"/>
                <w:color w:val="auto"/>
                <w:sz w:val="22"/>
                <w:szCs w:val="22"/>
              </w:rPr>
            </w:pPr>
          </w:p>
          <w:p w:rsidR="00000334" w:rsidRPr="007C5AC6" w:rsidRDefault="00000334" w:rsidP="00161ACF">
            <w:pPr>
              <w:autoSpaceDE w:val="0"/>
              <w:adjustRightInd w:val="0"/>
              <w:jc w:val="both"/>
              <w:rPr>
                <w:rFonts w:ascii="Arial Narrow" w:hAnsi="Arial Narrow"/>
              </w:rPr>
            </w:pPr>
            <w:r w:rsidRPr="007C5AC6">
              <w:rPr>
                <w:rFonts w:ascii="Arial Narrow" w:hAnsi="Arial Narrow"/>
                <w:sz w:val="22"/>
                <w:szCs w:val="22"/>
              </w:rPr>
              <w:t>El Módulo de Teología Católica y su Pedagogía, de carácter optativo, proporciona conocimiento de los contenidos esenciales de la cultura religiosa y de la fe, al mismo tiempo que facilita la adquisición de la habilidad pedagógica para la aplicación del currículo de religión en los niveles de Educación Infantil o Educación Primaria. Está constituido por cuatro materias de 6 créditos ECTS.</w:t>
            </w:r>
          </w:p>
          <w:p w:rsidR="00000334" w:rsidRPr="007C5AC6" w:rsidRDefault="00000334" w:rsidP="006E5E68">
            <w:pPr>
              <w:pStyle w:val="Default"/>
              <w:jc w:val="both"/>
              <w:rPr>
                <w:rFonts w:ascii="Arial Narrow" w:hAnsi="Arial Narrow"/>
                <w:color w:val="auto"/>
                <w:sz w:val="22"/>
                <w:szCs w:val="22"/>
              </w:rPr>
            </w:pPr>
          </w:p>
          <w:p w:rsidR="00000334" w:rsidRPr="00F8620C" w:rsidRDefault="00000334" w:rsidP="00161ACF">
            <w:pPr>
              <w:autoSpaceDE w:val="0"/>
              <w:adjustRightInd w:val="0"/>
              <w:jc w:val="both"/>
            </w:pPr>
            <w:r w:rsidRPr="007C5AC6">
              <w:rPr>
                <w:rFonts w:ascii="Arial Narrow" w:hAnsi="Arial Narrow"/>
                <w:sz w:val="22"/>
                <w:szCs w:val="22"/>
              </w:rPr>
              <w:t>Las materias del Módulo de Teología Católica y su Pedagogía completan la formación de los futuros maestros y contribuyen a la adquisición de las competencias necesarias para el ejercicio de la profesión en centros con un Proyecto Educativo católico o en Centros públicos. Por ello, el Módulo permitirá situar la enseñanza religiosa escolar en el conjunto de la actividad educativa de la escuela, comprendiendo el papel del profesor de religión. Todo ello es absolutamente necesario para impartir la asignatura de Religión Católica en centros públicos y privados.</w:t>
            </w:r>
          </w:p>
          <w:p w:rsidR="00000334" w:rsidRPr="005227F9" w:rsidRDefault="00000334" w:rsidP="006E5E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jc w:val="both"/>
              <w:rPr>
                <w:rFonts w:ascii="Arial Narrow" w:hAnsi="Arial Narrow" w:cs="Times New Roman"/>
              </w:rPr>
            </w:pP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Nivel</w:t>
            </w:r>
          </w:p>
        </w:tc>
        <w:tc>
          <w:tcPr>
            <w:tcW w:w="6440" w:type="dxa"/>
            <w:tcMar>
              <w:top w:w="57" w:type="dxa"/>
              <w:left w:w="57" w:type="dxa"/>
              <w:bottom w:w="57" w:type="dxa"/>
              <w:right w:w="57" w:type="dxa"/>
            </w:tcMar>
          </w:tcPr>
          <w:p w:rsidR="00000334" w:rsidRPr="005227F9" w:rsidRDefault="00000334" w:rsidP="006E5E68">
            <w:pPr>
              <w:pStyle w:val="Textodeglobo"/>
              <w:rPr>
                <w:rFonts w:ascii="Arial Narrow" w:hAnsi="Arial Narrow"/>
                <w:sz w:val="22"/>
                <w:szCs w:val="22"/>
              </w:rPr>
            </w:pPr>
            <w:r>
              <w:rPr>
                <w:rFonts w:ascii="Arial Narrow" w:hAnsi="Arial Narrow" w:cs="Times New Roman"/>
                <w:sz w:val="22"/>
                <w:szCs w:val="22"/>
              </w:rPr>
              <w:t xml:space="preserve">Grado y </w:t>
            </w:r>
            <w:r w:rsidRPr="005227F9">
              <w:rPr>
                <w:rFonts w:ascii="Arial Narrow" w:hAnsi="Arial Narrow" w:cs="Times New Roman"/>
                <w:sz w:val="22"/>
                <w:szCs w:val="22"/>
              </w:rPr>
              <w:t>Postgrado.</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Plan de estudios en que se integra</w:t>
            </w:r>
          </w:p>
        </w:tc>
        <w:tc>
          <w:tcPr>
            <w:tcW w:w="6440" w:type="dxa"/>
            <w:tcMar>
              <w:top w:w="57" w:type="dxa"/>
              <w:left w:w="57" w:type="dxa"/>
              <w:bottom w:w="57" w:type="dxa"/>
              <w:right w:w="57" w:type="dxa"/>
            </w:tcMar>
          </w:tcPr>
          <w:p w:rsidR="00000334" w:rsidRDefault="00000334" w:rsidP="00F84E1B">
            <w:pPr>
              <w:pStyle w:val="Standard"/>
              <w:rPr>
                <w:rFonts w:ascii="Arial Narrow" w:hAnsi="Arial Narrow"/>
                <w:sz w:val="22"/>
                <w:szCs w:val="22"/>
              </w:rPr>
            </w:pPr>
            <w:r>
              <w:rPr>
                <w:rFonts w:ascii="Arial Narrow" w:hAnsi="Arial Narrow"/>
                <w:sz w:val="22"/>
                <w:szCs w:val="22"/>
              </w:rPr>
              <w:t>Curso de Enseñanzas Propias</w:t>
            </w:r>
          </w:p>
          <w:p w:rsidR="00000334" w:rsidRPr="005227F9" w:rsidRDefault="00000334" w:rsidP="00F84E1B">
            <w:pPr>
              <w:pStyle w:val="Standard"/>
              <w:rPr>
                <w:rFonts w:ascii="Arial Narrow" w:hAnsi="Arial Narrow"/>
                <w:sz w:val="22"/>
                <w:szCs w:val="22"/>
              </w:rPr>
            </w:pP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Tipo</w:t>
            </w:r>
          </w:p>
        </w:tc>
        <w:tc>
          <w:tcPr>
            <w:tcW w:w="6440" w:type="dxa"/>
            <w:tcMar>
              <w:top w:w="57" w:type="dxa"/>
              <w:left w:w="57" w:type="dxa"/>
              <w:bottom w:w="57" w:type="dxa"/>
              <w:right w:w="57" w:type="dxa"/>
            </w:tcMar>
          </w:tcPr>
          <w:p w:rsidR="00000334" w:rsidRPr="005227F9" w:rsidRDefault="00000334" w:rsidP="006E5E68">
            <w:pPr>
              <w:pStyle w:val="Standard"/>
              <w:rPr>
                <w:rFonts w:ascii="Arial Narrow" w:hAnsi="Arial Narrow"/>
                <w:sz w:val="22"/>
                <w:szCs w:val="22"/>
              </w:rPr>
            </w:pPr>
            <w:r>
              <w:rPr>
                <w:rFonts w:ascii="Arial Narrow" w:hAnsi="Arial Narrow"/>
                <w:sz w:val="22"/>
                <w:szCs w:val="22"/>
              </w:rPr>
              <w:t>Curso de Enseñanzas Propias</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Año en que se programa</w:t>
            </w:r>
          </w:p>
        </w:tc>
        <w:tc>
          <w:tcPr>
            <w:tcW w:w="6440" w:type="dxa"/>
            <w:tcMar>
              <w:top w:w="57" w:type="dxa"/>
              <w:left w:w="57" w:type="dxa"/>
              <w:bottom w:w="57" w:type="dxa"/>
              <w:right w:w="57" w:type="dxa"/>
            </w:tcMar>
          </w:tcPr>
          <w:p w:rsidR="00000334" w:rsidRPr="005227F9" w:rsidRDefault="00000334" w:rsidP="006E5E68">
            <w:pPr>
              <w:pStyle w:val="Standard"/>
              <w:snapToGrid w:val="0"/>
              <w:rPr>
                <w:rFonts w:ascii="Arial Narrow" w:hAnsi="Arial Narrow"/>
                <w:sz w:val="22"/>
                <w:szCs w:val="22"/>
              </w:rPr>
            </w:pPr>
            <w:r w:rsidRPr="005227F9">
              <w:rPr>
                <w:rFonts w:ascii="Arial Narrow" w:hAnsi="Arial Narrow"/>
                <w:sz w:val="22"/>
                <w:szCs w:val="22"/>
              </w:rPr>
              <w:t>Único.</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Calendario</w:t>
            </w:r>
          </w:p>
        </w:tc>
        <w:tc>
          <w:tcPr>
            <w:tcW w:w="6440" w:type="dxa"/>
            <w:tcMar>
              <w:top w:w="57" w:type="dxa"/>
              <w:left w:w="57" w:type="dxa"/>
              <w:bottom w:w="57" w:type="dxa"/>
              <w:right w:w="57" w:type="dxa"/>
            </w:tcMar>
          </w:tcPr>
          <w:p w:rsidR="00000334" w:rsidRPr="005227F9" w:rsidRDefault="002704A7" w:rsidP="00F84E1B">
            <w:pPr>
              <w:suppressAutoHyphens w:val="0"/>
              <w:autoSpaceDE w:val="0"/>
              <w:jc w:val="both"/>
              <w:rPr>
                <w:rFonts w:ascii="Arial Narrow" w:hAnsi="Arial Narrow"/>
              </w:rPr>
            </w:pPr>
            <w:r>
              <w:rPr>
                <w:rFonts w:ascii="Arial Narrow" w:hAnsi="Arial Narrow" w:cs="Calibri"/>
                <w:sz w:val="22"/>
                <w:szCs w:val="22"/>
              </w:rPr>
              <w:t>Preferiblemente en el primer cuatrimestre</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Créditos expresados como volumen total de trabajo del estudiante (ECTS)</w:t>
            </w:r>
          </w:p>
        </w:tc>
        <w:tc>
          <w:tcPr>
            <w:tcW w:w="6440" w:type="dxa"/>
            <w:tcMar>
              <w:top w:w="57" w:type="dxa"/>
              <w:left w:w="57" w:type="dxa"/>
              <w:bottom w:w="57" w:type="dxa"/>
              <w:right w:w="57" w:type="dxa"/>
            </w:tcMar>
          </w:tcPr>
          <w:p w:rsidR="00000334" w:rsidRPr="005227F9" w:rsidRDefault="00000334" w:rsidP="006E5E68">
            <w:pPr>
              <w:pStyle w:val="Standard"/>
              <w:snapToGrid w:val="0"/>
              <w:rPr>
                <w:rFonts w:ascii="Arial Narrow" w:hAnsi="Arial Narrow"/>
                <w:sz w:val="22"/>
                <w:szCs w:val="22"/>
              </w:rPr>
            </w:pPr>
            <w:r w:rsidRPr="005227F9">
              <w:rPr>
                <w:rFonts w:ascii="Arial Narrow" w:hAnsi="Arial Narrow"/>
                <w:sz w:val="22"/>
                <w:szCs w:val="22"/>
              </w:rPr>
              <w:t>6 ECTS= 150 horas.</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Prerrequisitos y recomendaciones</w:t>
            </w:r>
          </w:p>
        </w:tc>
        <w:tc>
          <w:tcPr>
            <w:tcW w:w="6440" w:type="dxa"/>
            <w:tcMar>
              <w:top w:w="57" w:type="dxa"/>
              <w:left w:w="57" w:type="dxa"/>
              <w:bottom w:w="57" w:type="dxa"/>
              <w:right w:w="57" w:type="dxa"/>
            </w:tcMar>
          </w:tcPr>
          <w:p w:rsidR="00000334" w:rsidRDefault="00000334" w:rsidP="00F037A9">
            <w:pPr>
              <w:pStyle w:val="Default"/>
              <w:ind w:left="5" w:firstLine="5"/>
              <w:jc w:val="both"/>
              <w:rPr>
                <w:rFonts w:ascii="Arial Narrow" w:hAnsi="Arial Narrow"/>
                <w:color w:val="auto"/>
                <w:sz w:val="22"/>
                <w:szCs w:val="22"/>
              </w:rPr>
            </w:pPr>
            <w:r>
              <w:rPr>
                <w:rFonts w:ascii="Arial Narrow" w:hAnsi="Arial Narrow"/>
                <w:color w:val="auto"/>
                <w:sz w:val="22"/>
                <w:szCs w:val="22"/>
              </w:rPr>
              <w:t>- Poseer</w:t>
            </w:r>
            <w:r w:rsidRPr="007C5AC6">
              <w:rPr>
                <w:rFonts w:ascii="Arial Narrow" w:hAnsi="Arial Narrow"/>
                <w:color w:val="auto"/>
                <w:sz w:val="22"/>
                <w:szCs w:val="22"/>
              </w:rPr>
              <w:t xml:space="preserve"> unos conocimientos básicos de </w:t>
            </w:r>
            <w:smartTag w:uri="urn:schemas-microsoft-com:office:smarttags" w:element="PersonName">
              <w:smartTagPr>
                <w:attr w:name="ProductID" w:val="la Historia Sagrada"/>
              </w:smartTagPr>
              <w:r w:rsidRPr="007C5AC6">
                <w:rPr>
                  <w:rFonts w:ascii="Arial Narrow" w:hAnsi="Arial Narrow"/>
                  <w:color w:val="auto"/>
                  <w:sz w:val="22"/>
                  <w:szCs w:val="22"/>
                </w:rPr>
                <w:t>la Historia Sagrada</w:t>
              </w:r>
            </w:smartTag>
            <w:r w:rsidRPr="007C5AC6">
              <w:rPr>
                <w:rFonts w:ascii="Arial Narrow" w:hAnsi="Arial Narrow"/>
                <w:color w:val="auto"/>
                <w:sz w:val="22"/>
                <w:szCs w:val="22"/>
              </w:rPr>
              <w:t xml:space="preserve"> y de los personajes bíblicos más importantes, así como de la historia de la filosofía.</w:t>
            </w:r>
          </w:p>
          <w:p w:rsidR="00000334" w:rsidRPr="00F037A9" w:rsidRDefault="00000334" w:rsidP="00D124E3">
            <w:pPr>
              <w:pStyle w:val="Default"/>
              <w:ind w:left="5" w:firstLine="5"/>
              <w:jc w:val="both"/>
              <w:rPr>
                <w:rFonts w:ascii="Arial Narrow" w:hAnsi="Arial Narrow"/>
                <w:color w:val="auto"/>
                <w:sz w:val="22"/>
                <w:szCs w:val="22"/>
              </w:rPr>
            </w:pPr>
            <w:r>
              <w:rPr>
                <w:rFonts w:ascii="Arial Narrow" w:hAnsi="Arial Narrow"/>
                <w:color w:val="auto"/>
                <w:sz w:val="22"/>
                <w:szCs w:val="22"/>
              </w:rPr>
              <w:t>- Tener inquietudes por las corrientes de pensamiento actual, de las diversas manifestaciones de las religiones y su relación con el creyente de hoy.</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Objetivos (expresados como resultados de aprendizaje y competencias)</w:t>
            </w:r>
          </w:p>
        </w:tc>
        <w:tc>
          <w:tcPr>
            <w:tcW w:w="6440" w:type="dxa"/>
            <w:tcMar>
              <w:top w:w="57" w:type="dxa"/>
              <w:left w:w="57" w:type="dxa"/>
              <w:bottom w:w="57" w:type="dxa"/>
              <w:right w:w="57" w:type="dxa"/>
            </w:tcMar>
          </w:tcPr>
          <w:p w:rsidR="00000334" w:rsidRPr="00545AAE" w:rsidRDefault="00000334" w:rsidP="00161ACF">
            <w:pPr>
              <w:autoSpaceDE w:val="0"/>
              <w:adjustRightInd w:val="0"/>
              <w:jc w:val="both"/>
              <w:rPr>
                <w:rFonts w:ascii="Arial Narrow" w:hAnsi="Arial Narrow"/>
              </w:rPr>
            </w:pPr>
            <w:r w:rsidRPr="00545AAE">
              <w:rPr>
                <w:rFonts w:ascii="Arial Narrow" w:hAnsi="Arial Narrow"/>
                <w:sz w:val="22"/>
                <w:szCs w:val="22"/>
              </w:rPr>
              <w:t>La asignatura de Religión, Cultura y Valores se relaciona de modo complementario con el resto de asignaturas de la titulación puesto que la ciencia, que persigue el conocimiento de la persona y de todo lo que a ella le afecta para su comprensión y perfeccionamiento, no podría llevar a cabo su tarea sin la colaboración que aporta el conocimiento teológico. De forma complementaria se relacionaría específicamente con todas las áreas que presenten la didáctica y pedagogía de las materias, al tratarse de un módulo con asignaturas que forman parte del currículum en los centros educativos.</w:t>
            </w:r>
          </w:p>
          <w:p w:rsidR="00000334" w:rsidRPr="00545AAE" w:rsidRDefault="00000334" w:rsidP="006E5E68">
            <w:pPr>
              <w:pStyle w:val="Default"/>
              <w:ind w:firstLine="708"/>
              <w:jc w:val="both"/>
              <w:rPr>
                <w:rFonts w:ascii="Arial Narrow" w:hAnsi="Arial Narrow"/>
                <w:color w:val="auto"/>
                <w:sz w:val="22"/>
                <w:szCs w:val="22"/>
              </w:rPr>
            </w:pPr>
          </w:p>
          <w:p w:rsidR="00000334" w:rsidRPr="00545AAE" w:rsidRDefault="00000334" w:rsidP="006E5E68">
            <w:pPr>
              <w:pStyle w:val="Default"/>
              <w:ind w:firstLine="430"/>
              <w:jc w:val="both"/>
              <w:rPr>
                <w:rFonts w:ascii="Arial Narrow" w:hAnsi="Arial Narrow"/>
                <w:color w:val="auto"/>
                <w:sz w:val="22"/>
                <w:szCs w:val="22"/>
              </w:rPr>
            </w:pPr>
            <w:r w:rsidRPr="00545AAE">
              <w:rPr>
                <w:rFonts w:ascii="Arial Narrow" w:hAnsi="Arial Narrow"/>
                <w:color w:val="auto"/>
                <w:sz w:val="22"/>
                <w:szCs w:val="22"/>
              </w:rPr>
              <w:t>A. El alumno comprenderá:</w:t>
            </w:r>
          </w:p>
          <w:p w:rsidR="00000334" w:rsidRPr="00545AAE" w:rsidRDefault="00000334" w:rsidP="006E5E68">
            <w:pPr>
              <w:pStyle w:val="Prrafodelista"/>
              <w:numPr>
                <w:ilvl w:val="0"/>
                <w:numId w:val="3"/>
              </w:numPr>
              <w:ind w:left="572" w:firstLine="430"/>
              <w:jc w:val="both"/>
              <w:rPr>
                <w:rFonts w:ascii="Arial Narrow" w:hAnsi="Arial Narrow"/>
                <w:sz w:val="22"/>
                <w:szCs w:val="22"/>
                <w:vertAlign w:val="baseline"/>
                <w:lang w:val="es-ES"/>
              </w:rPr>
            </w:pPr>
            <w:r w:rsidRPr="00545AAE">
              <w:rPr>
                <w:rFonts w:ascii="Arial Narrow" w:hAnsi="Arial Narrow"/>
                <w:sz w:val="22"/>
                <w:szCs w:val="22"/>
                <w:vertAlign w:val="baseline"/>
                <w:lang w:val="es-ES"/>
              </w:rPr>
              <w:t>El sentido y conexión de esta materia con el conjunto de todas las demás especialidades de DECA.</w:t>
            </w:r>
          </w:p>
          <w:p w:rsidR="00000334" w:rsidRPr="00545AAE" w:rsidRDefault="00000334" w:rsidP="006E5E68">
            <w:pPr>
              <w:pStyle w:val="Prrafodelista"/>
              <w:numPr>
                <w:ilvl w:val="0"/>
                <w:numId w:val="3"/>
              </w:numPr>
              <w:ind w:left="572" w:firstLine="430"/>
              <w:jc w:val="both"/>
              <w:rPr>
                <w:rFonts w:ascii="Arial Narrow" w:hAnsi="Arial Narrow"/>
                <w:sz w:val="22"/>
                <w:szCs w:val="22"/>
                <w:vertAlign w:val="baseline"/>
                <w:lang w:val="es-ES"/>
              </w:rPr>
            </w:pPr>
            <w:r w:rsidRPr="00545AAE">
              <w:rPr>
                <w:rFonts w:ascii="Arial Narrow" w:hAnsi="Arial Narrow"/>
                <w:sz w:val="22"/>
                <w:szCs w:val="22"/>
                <w:vertAlign w:val="baseline"/>
              </w:rPr>
              <w:t>Los conceptos y los contenidos fundamentales de cada una de las partes en que se divide la materia.</w:t>
            </w:r>
          </w:p>
          <w:p w:rsidR="00000334" w:rsidRPr="00545AAE" w:rsidRDefault="00000334" w:rsidP="006E5E68">
            <w:pPr>
              <w:pStyle w:val="Default"/>
              <w:ind w:left="708" w:firstLine="430"/>
              <w:jc w:val="both"/>
              <w:rPr>
                <w:rFonts w:ascii="Arial Narrow" w:hAnsi="Arial Narrow"/>
                <w:color w:val="auto"/>
                <w:sz w:val="22"/>
                <w:szCs w:val="22"/>
              </w:rPr>
            </w:pPr>
          </w:p>
          <w:p w:rsidR="00000334" w:rsidRPr="00545AAE" w:rsidRDefault="00000334" w:rsidP="006E5E68">
            <w:pPr>
              <w:pStyle w:val="Default"/>
              <w:ind w:firstLine="430"/>
              <w:jc w:val="both"/>
              <w:rPr>
                <w:rFonts w:ascii="Arial Narrow" w:hAnsi="Arial Narrow"/>
                <w:color w:val="auto"/>
                <w:sz w:val="22"/>
                <w:szCs w:val="22"/>
              </w:rPr>
            </w:pPr>
            <w:r w:rsidRPr="00545AAE">
              <w:rPr>
                <w:rFonts w:ascii="Arial Narrow" w:hAnsi="Arial Narrow"/>
                <w:color w:val="auto"/>
                <w:sz w:val="22"/>
                <w:szCs w:val="22"/>
              </w:rPr>
              <w:t>B. El alumno será capaz de:</w:t>
            </w:r>
          </w:p>
          <w:p w:rsidR="00000334" w:rsidRPr="00545AAE" w:rsidRDefault="00000334" w:rsidP="006E5E68">
            <w:pPr>
              <w:pStyle w:val="Prrafodelista"/>
              <w:numPr>
                <w:ilvl w:val="0"/>
                <w:numId w:val="5"/>
              </w:numPr>
              <w:tabs>
                <w:tab w:val="clear" w:pos="1770"/>
              </w:tabs>
              <w:ind w:left="713" w:firstLine="430"/>
              <w:jc w:val="both"/>
              <w:rPr>
                <w:rFonts w:ascii="Arial Narrow" w:hAnsi="Arial Narrow"/>
                <w:sz w:val="22"/>
                <w:szCs w:val="22"/>
                <w:vertAlign w:val="baseline"/>
                <w:lang w:val="es-ES"/>
              </w:rPr>
            </w:pPr>
            <w:r w:rsidRPr="00545AAE">
              <w:rPr>
                <w:rFonts w:ascii="Arial Narrow" w:hAnsi="Arial Narrow"/>
                <w:sz w:val="22"/>
                <w:szCs w:val="22"/>
                <w:vertAlign w:val="baseline"/>
                <w:lang w:val="es-ES"/>
              </w:rPr>
              <w:t>Utilizar la terminología apropiada elaborando una reflexión crítica personal de cada uno de los bloques temáticos.</w:t>
            </w:r>
          </w:p>
          <w:p w:rsidR="00000334" w:rsidRPr="00545AAE" w:rsidRDefault="00000334" w:rsidP="006E5E68">
            <w:pPr>
              <w:pStyle w:val="Prrafodelista"/>
              <w:numPr>
                <w:ilvl w:val="0"/>
                <w:numId w:val="5"/>
              </w:numPr>
              <w:tabs>
                <w:tab w:val="clear" w:pos="1770"/>
              </w:tabs>
              <w:ind w:left="713" w:firstLine="430"/>
              <w:jc w:val="both"/>
              <w:rPr>
                <w:rFonts w:ascii="Arial Narrow" w:hAnsi="Arial Narrow"/>
                <w:sz w:val="22"/>
                <w:szCs w:val="22"/>
                <w:vertAlign w:val="baseline"/>
                <w:lang w:val="es-ES"/>
              </w:rPr>
            </w:pPr>
            <w:r w:rsidRPr="00545AAE">
              <w:rPr>
                <w:rFonts w:ascii="Arial Narrow" w:hAnsi="Arial Narrow"/>
                <w:sz w:val="22"/>
                <w:szCs w:val="22"/>
                <w:vertAlign w:val="baseline"/>
                <w:lang w:val="es-ES"/>
              </w:rPr>
              <w:t>Entender y comprender los textos seleccionados para su lectura y trabajo personal.</w:t>
            </w:r>
          </w:p>
          <w:p w:rsidR="00000334" w:rsidRPr="00545AAE" w:rsidRDefault="00000334" w:rsidP="006E5E68">
            <w:pPr>
              <w:pStyle w:val="Default"/>
              <w:ind w:firstLine="430"/>
              <w:jc w:val="both"/>
              <w:rPr>
                <w:rFonts w:ascii="Arial Narrow" w:hAnsi="Arial Narrow"/>
                <w:color w:val="auto"/>
                <w:sz w:val="22"/>
                <w:szCs w:val="22"/>
              </w:rPr>
            </w:pPr>
          </w:p>
          <w:p w:rsidR="00000334" w:rsidRPr="00545AAE" w:rsidRDefault="00000334" w:rsidP="006E5E68">
            <w:pPr>
              <w:pStyle w:val="Default"/>
              <w:ind w:firstLine="430"/>
              <w:jc w:val="both"/>
              <w:rPr>
                <w:rFonts w:ascii="Arial Narrow" w:hAnsi="Arial Narrow"/>
                <w:color w:val="auto"/>
                <w:sz w:val="22"/>
                <w:szCs w:val="22"/>
              </w:rPr>
            </w:pPr>
            <w:r w:rsidRPr="00545AAE">
              <w:rPr>
                <w:rFonts w:ascii="Arial Narrow" w:hAnsi="Arial Narrow"/>
                <w:color w:val="auto"/>
                <w:sz w:val="22"/>
                <w:szCs w:val="22"/>
              </w:rPr>
              <w:t>C. El alumno debe ser:</w:t>
            </w:r>
          </w:p>
          <w:p w:rsidR="00000334" w:rsidRPr="00545AAE" w:rsidRDefault="00000334" w:rsidP="006E5E68">
            <w:pPr>
              <w:pStyle w:val="Prrafodelista"/>
              <w:numPr>
                <w:ilvl w:val="0"/>
                <w:numId w:val="4"/>
              </w:numPr>
              <w:tabs>
                <w:tab w:val="clear" w:pos="1770"/>
                <w:tab w:val="num" w:pos="1139"/>
              </w:tabs>
              <w:ind w:left="713" w:firstLine="430"/>
              <w:jc w:val="both"/>
              <w:rPr>
                <w:rFonts w:ascii="Arial Narrow" w:hAnsi="Arial Narrow"/>
                <w:sz w:val="22"/>
                <w:szCs w:val="22"/>
                <w:vertAlign w:val="baseline"/>
                <w:lang w:val="es-ES"/>
              </w:rPr>
            </w:pPr>
            <w:r w:rsidRPr="00545AAE">
              <w:rPr>
                <w:rFonts w:ascii="Arial Narrow" w:hAnsi="Arial Narrow"/>
                <w:sz w:val="22"/>
                <w:szCs w:val="22"/>
                <w:vertAlign w:val="baseline"/>
                <w:lang w:val="es-ES"/>
              </w:rPr>
              <w:t>Comprensivo y crítico, habiendo</w:t>
            </w:r>
            <w:r w:rsidRPr="00545AAE">
              <w:rPr>
                <w:rFonts w:ascii="Arial Narrow" w:hAnsi="Arial Narrow"/>
                <w:sz w:val="22"/>
                <w:szCs w:val="22"/>
                <w:vertAlign w:val="baseline"/>
              </w:rPr>
              <w:t xml:space="preserve"> asumido la índole histórica de toda producción humana.</w:t>
            </w:r>
          </w:p>
          <w:p w:rsidR="00000334" w:rsidRPr="00545AAE" w:rsidRDefault="00000334" w:rsidP="006E5E68">
            <w:pPr>
              <w:pStyle w:val="Prrafodelista"/>
              <w:numPr>
                <w:ilvl w:val="0"/>
                <w:numId w:val="4"/>
              </w:numPr>
              <w:tabs>
                <w:tab w:val="clear" w:pos="1770"/>
                <w:tab w:val="num" w:pos="1139"/>
              </w:tabs>
              <w:ind w:left="713" w:firstLine="430"/>
              <w:jc w:val="both"/>
              <w:rPr>
                <w:rFonts w:ascii="Arial Narrow" w:hAnsi="Arial Narrow"/>
                <w:sz w:val="22"/>
                <w:szCs w:val="22"/>
                <w:vertAlign w:val="baseline"/>
                <w:lang w:val="es-ES"/>
              </w:rPr>
            </w:pPr>
            <w:r w:rsidRPr="00545AAE">
              <w:rPr>
                <w:rFonts w:ascii="Arial Narrow" w:hAnsi="Arial Narrow"/>
                <w:sz w:val="22"/>
                <w:szCs w:val="22"/>
                <w:vertAlign w:val="baseline"/>
                <w:lang w:val="es-ES"/>
              </w:rPr>
              <w:t>Creativo a la hora de integrar fe y razón dentro de su esquema intelectual y con suficiente capacidad para el pensamiento simbólico y abstracto.</w:t>
            </w:r>
          </w:p>
          <w:p w:rsidR="00000334" w:rsidRPr="00545AAE" w:rsidRDefault="00000334" w:rsidP="006E5E68">
            <w:pPr>
              <w:pStyle w:val="Default"/>
              <w:ind w:firstLine="430"/>
              <w:jc w:val="both"/>
              <w:rPr>
                <w:rFonts w:ascii="Arial Narrow" w:hAnsi="Arial Narrow"/>
                <w:color w:val="auto"/>
                <w:sz w:val="22"/>
                <w:szCs w:val="22"/>
              </w:rPr>
            </w:pPr>
          </w:p>
          <w:p w:rsidR="00000334" w:rsidRPr="00545AAE" w:rsidRDefault="00000334" w:rsidP="00161ACF">
            <w:pPr>
              <w:pStyle w:val="Default"/>
              <w:jc w:val="both"/>
              <w:rPr>
                <w:rFonts w:ascii="Arial Narrow" w:hAnsi="Arial Narrow"/>
                <w:color w:val="auto"/>
                <w:sz w:val="22"/>
                <w:szCs w:val="22"/>
              </w:rPr>
            </w:pPr>
            <w:r w:rsidRPr="00545AAE">
              <w:rPr>
                <w:rFonts w:ascii="Arial Narrow" w:hAnsi="Arial Narrow"/>
                <w:color w:val="auto"/>
                <w:sz w:val="22"/>
                <w:szCs w:val="22"/>
              </w:rPr>
              <w:t>Para conseguir esta triple aspiración, nos valdremos de los siguientes objetivos:</w:t>
            </w:r>
          </w:p>
          <w:p w:rsidR="00000334" w:rsidRPr="00545AAE" w:rsidRDefault="00000334" w:rsidP="006E5E68">
            <w:pPr>
              <w:autoSpaceDE w:val="0"/>
              <w:adjustRightInd w:val="0"/>
              <w:ind w:left="708" w:firstLine="430"/>
              <w:jc w:val="both"/>
              <w:rPr>
                <w:rFonts w:ascii="Arial Narrow" w:hAnsi="Arial Narrow"/>
              </w:rPr>
            </w:pPr>
            <w:r w:rsidRPr="00545AAE">
              <w:rPr>
                <w:rFonts w:ascii="Arial Narrow" w:hAnsi="Arial Narrow"/>
                <w:sz w:val="22"/>
                <w:szCs w:val="22"/>
              </w:rPr>
              <w:t xml:space="preserve">1. Capacitar y preparar futuros profesores de enseñanza religiosa escolar, en el ámbito de </w:t>
            </w:r>
            <w:smartTag w:uri="urn:schemas-microsoft-com:office:smarttags" w:element="PersonName">
              <w:smartTagPr>
                <w:attr w:name="ProductID" w:val="La Pascua"/>
              </w:smartTagPr>
              <w:r w:rsidRPr="00545AAE">
                <w:rPr>
                  <w:rFonts w:ascii="Arial Narrow" w:hAnsi="Arial Narrow"/>
                  <w:sz w:val="22"/>
                  <w:szCs w:val="22"/>
                </w:rPr>
                <w:t>la Educación Primaria</w:t>
              </w:r>
            </w:smartTag>
            <w:r w:rsidRPr="00545AAE">
              <w:rPr>
                <w:rFonts w:ascii="Arial Narrow" w:hAnsi="Arial Narrow"/>
                <w:sz w:val="22"/>
                <w:szCs w:val="22"/>
              </w:rPr>
              <w:t>, que garanticen una formación religiosa y moral católica de calidad.</w:t>
            </w:r>
          </w:p>
          <w:p w:rsidR="00000334" w:rsidRPr="00545AAE" w:rsidRDefault="00000334" w:rsidP="006E5E68">
            <w:pPr>
              <w:autoSpaceDE w:val="0"/>
              <w:adjustRightInd w:val="0"/>
              <w:ind w:left="708" w:firstLine="430"/>
              <w:jc w:val="both"/>
              <w:rPr>
                <w:rFonts w:ascii="Arial Narrow" w:hAnsi="Arial Narrow"/>
              </w:rPr>
            </w:pPr>
            <w:r w:rsidRPr="00545AAE">
              <w:rPr>
                <w:rFonts w:ascii="Arial Narrow" w:hAnsi="Arial Narrow"/>
                <w:sz w:val="22"/>
                <w:szCs w:val="22"/>
              </w:rPr>
              <w:t>2. Profundizar en la importancia y universalidad del Hecho Religioso en las diferentes culturas, descubrir el entronque del Judaísmo con el Cristianismo y la originalidad y especificidad del Hecho Religioso Cristiano.</w:t>
            </w:r>
          </w:p>
          <w:p w:rsidR="00000334" w:rsidRPr="00545AAE" w:rsidRDefault="00000334" w:rsidP="006E5E68">
            <w:pPr>
              <w:autoSpaceDE w:val="0"/>
              <w:adjustRightInd w:val="0"/>
              <w:ind w:left="708" w:firstLine="430"/>
              <w:jc w:val="both"/>
              <w:rPr>
                <w:rFonts w:ascii="Arial Narrow" w:hAnsi="Arial Narrow"/>
              </w:rPr>
            </w:pPr>
            <w:r w:rsidRPr="00545AAE">
              <w:rPr>
                <w:rFonts w:ascii="Arial Narrow" w:hAnsi="Arial Narrow"/>
                <w:sz w:val="22"/>
                <w:szCs w:val="22"/>
              </w:rPr>
              <w:t>3. Promover la lectura bíblica y el manejo de los textos bíblicos: símbolos, géneros, literarios, contextos, intencionalidad religiosa de los textos.</w:t>
            </w:r>
          </w:p>
          <w:p w:rsidR="00000334" w:rsidRPr="00545AAE" w:rsidRDefault="00000334" w:rsidP="006E5E68">
            <w:pPr>
              <w:autoSpaceDE w:val="0"/>
              <w:adjustRightInd w:val="0"/>
              <w:ind w:left="708" w:firstLine="430"/>
              <w:jc w:val="both"/>
            </w:pPr>
            <w:r w:rsidRPr="00545AAE">
              <w:rPr>
                <w:rFonts w:ascii="Arial Narrow" w:hAnsi="Arial Narrow"/>
                <w:sz w:val="22"/>
                <w:szCs w:val="22"/>
              </w:rPr>
              <w:t>4. Presentar una teología bíblica básica a través de los grandes temas de la historia de la salvación y ayudar a la comprensión de la revelación progresiva de Dios que culmina</w:t>
            </w:r>
            <w:r w:rsidRPr="00545AAE">
              <w:rPr>
                <w:sz w:val="22"/>
                <w:szCs w:val="22"/>
              </w:rPr>
              <w:t xml:space="preserve"> en </w:t>
            </w:r>
            <w:r w:rsidRPr="00545AAE">
              <w:rPr>
                <w:rFonts w:ascii="Arial Narrow" w:hAnsi="Arial Narrow"/>
                <w:sz w:val="22"/>
                <w:szCs w:val="22"/>
              </w:rPr>
              <w:t>Jesucristo, Palabra encarnada.</w:t>
            </w:r>
          </w:p>
          <w:p w:rsidR="00000334" w:rsidRPr="007C5AC6" w:rsidRDefault="00000334" w:rsidP="006E5E68">
            <w:pPr>
              <w:jc w:val="both"/>
              <w:rPr>
                <w:rFonts w:ascii="Arial Narrow" w:hAnsi="Arial Narrow"/>
                <w:color w:val="000000"/>
              </w:rPr>
            </w:pP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Programa</w:t>
            </w:r>
          </w:p>
        </w:tc>
        <w:tc>
          <w:tcPr>
            <w:tcW w:w="6440" w:type="dxa"/>
            <w:tcMar>
              <w:top w:w="57" w:type="dxa"/>
              <w:left w:w="57" w:type="dxa"/>
              <w:bottom w:w="57" w:type="dxa"/>
              <w:right w:w="57" w:type="dxa"/>
            </w:tcMar>
          </w:tcPr>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Verdana"/>
                <w:bCs/>
                <w:sz w:val="22"/>
                <w:szCs w:val="22"/>
              </w:rPr>
              <w:t>1. Identidad del área de religión y moral católica.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Naturaleza y finalidad de la enseñanza religiosa escolar.</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Legitimidad de la formación religiosa en la escuela.</w:t>
            </w:r>
          </w:p>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Verdana"/>
                <w:bCs/>
                <w:sz w:val="22"/>
                <w:szCs w:val="22"/>
              </w:rPr>
              <w:t>2. El hecho religioso en la historia y en la estructura del ser humano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La experiencia religiosa: realidad antropológica.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El Hecho Religioso y sus distintas manifestaciones sociales, morales,</w:t>
            </w:r>
            <w:r>
              <w:rPr>
                <w:rFonts w:ascii="Arial Narrow" w:hAnsi="Arial Narrow" w:cs="Verdana"/>
              </w:rPr>
              <w:t xml:space="preserve"> </w:t>
            </w:r>
            <w:r w:rsidRPr="00545AAE">
              <w:rPr>
                <w:rFonts w:ascii="Arial Narrow" w:hAnsi="Arial Narrow" w:cs="Verdana"/>
                <w:sz w:val="22"/>
                <w:szCs w:val="22"/>
              </w:rPr>
              <w:t>culturales, artísticas.</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El Hecho Religioso hoy. Principales tradiciones y creencias religiosas</w:t>
            </w:r>
            <w:r>
              <w:rPr>
                <w:rFonts w:ascii="Arial Narrow" w:hAnsi="Arial Narrow" w:cs="Verdana"/>
              </w:rPr>
              <w:t xml:space="preserve"> </w:t>
            </w:r>
            <w:r w:rsidRPr="00545AAE">
              <w:rPr>
                <w:rFonts w:ascii="Arial Narrow" w:hAnsi="Arial Narrow" w:cs="Verdana"/>
                <w:sz w:val="22"/>
                <w:szCs w:val="22"/>
              </w:rPr>
              <w:t>presentes en nuestra sociedad: el Cristianismo, el Judaísmo, El Islam.</w:t>
            </w:r>
          </w:p>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Verdana"/>
                <w:bCs/>
                <w:sz w:val="22"/>
                <w:szCs w:val="22"/>
              </w:rPr>
              <w:t>3. Hecho religioso cristiano y la cultura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Evangelización e inculturación de la fe</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w:t>
            </w:r>
            <w:smartTag w:uri="urn:schemas-microsoft-com:office:smarttags" w:element="PersonName">
              <w:smartTagPr>
                <w:attr w:name="ProductID" w:val="La Pascua"/>
              </w:smartTagPr>
              <w:r w:rsidRPr="00545AAE">
                <w:rPr>
                  <w:rFonts w:ascii="Arial Narrow" w:hAnsi="Arial Narrow" w:cs="Verdana"/>
                  <w:sz w:val="22"/>
                  <w:szCs w:val="22"/>
                </w:rPr>
                <w:t>La Iglesia</w:t>
              </w:r>
            </w:smartTag>
            <w:r w:rsidRPr="00545AAE">
              <w:rPr>
                <w:rFonts w:ascii="Arial Narrow" w:hAnsi="Arial Narrow" w:cs="Verdana"/>
                <w:sz w:val="22"/>
                <w:szCs w:val="22"/>
              </w:rPr>
              <w:t xml:space="preserve"> y la cultura. La relación entre la fe y la razón</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El hombre a la búsqueda de Dios. Religión y cultura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Raíces cristianas de la cultura española y  desafíos de la cultura actual</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La tarea de </w:t>
            </w:r>
            <w:smartTag w:uri="urn:schemas-microsoft-com:office:smarttags" w:element="PersonName">
              <w:smartTagPr>
                <w:attr w:name="ProductID" w:val="La Pascua"/>
              </w:smartTagPr>
              <w:r w:rsidRPr="00545AAE">
                <w:rPr>
                  <w:rFonts w:ascii="Arial Narrow" w:hAnsi="Arial Narrow" w:cs="Verdana"/>
                  <w:sz w:val="22"/>
                  <w:szCs w:val="22"/>
                </w:rPr>
                <w:t>la ERE</w:t>
              </w:r>
            </w:smartTag>
            <w:r w:rsidRPr="00545AAE">
              <w:rPr>
                <w:rFonts w:ascii="Arial Narrow" w:hAnsi="Arial Narrow" w:cs="Verdana"/>
                <w:sz w:val="22"/>
                <w:szCs w:val="22"/>
              </w:rPr>
              <w:t>: insertar el evangelio en el corazón de la cultura.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Influencia del Cristianismo en nuestro patrimonio cultural</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El diálogo intercultural e interreligioso en la construcción de la convivencia</w:t>
            </w:r>
            <w:r>
              <w:rPr>
                <w:rFonts w:ascii="Arial Narrow" w:hAnsi="Arial Narrow" w:cs="Verdana"/>
              </w:rPr>
              <w:t xml:space="preserve"> </w:t>
            </w:r>
            <w:r w:rsidRPr="00545AAE">
              <w:rPr>
                <w:rFonts w:ascii="Arial Narrow" w:hAnsi="Arial Narrow" w:cs="Verdana"/>
                <w:sz w:val="22"/>
                <w:szCs w:val="22"/>
              </w:rPr>
              <w:t>ciudadana.</w:t>
            </w:r>
          </w:p>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Verdana"/>
                <w:bCs/>
                <w:sz w:val="22"/>
                <w:szCs w:val="22"/>
              </w:rPr>
              <w:t>4. El Evangelio y la nueva evangelización</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La búsqueda de sentido y la libertad de la fe.</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La </w:t>
            </w:r>
            <w:r w:rsidRPr="00545AAE">
              <w:rPr>
                <w:rFonts w:ascii="Arial Narrow" w:hAnsi="Arial Narrow" w:cs="Verdana"/>
                <w:i/>
                <w:iCs/>
                <w:sz w:val="22"/>
                <w:szCs w:val="22"/>
              </w:rPr>
              <w:t xml:space="preserve">buena noticia </w:t>
            </w:r>
            <w:r w:rsidRPr="00545AAE">
              <w:rPr>
                <w:rFonts w:ascii="Arial Narrow" w:hAnsi="Arial Narrow" w:cs="Verdana"/>
                <w:sz w:val="22"/>
                <w:szCs w:val="22"/>
              </w:rPr>
              <w:t>en la transmisión de la cultura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Contenidos esenciales de la </w:t>
            </w:r>
            <w:r w:rsidRPr="00545AAE">
              <w:rPr>
                <w:rFonts w:ascii="Arial Narrow" w:hAnsi="Arial Narrow" w:cs="Verdana"/>
                <w:i/>
                <w:iCs/>
                <w:sz w:val="22"/>
                <w:szCs w:val="22"/>
              </w:rPr>
              <w:t xml:space="preserve">nueva evangelización </w:t>
            </w:r>
            <w:r w:rsidRPr="00545AAE">
              <w:rPr>
                <w:rFonts w:ascii="Arial Narrow" w:hAnsi="Arial Narrow" w:cs="Verdana"/>
                <w:sz w:val="22"/>
                <w:szCs w:val="22"/>
              </w:rPr>
              <w:t>aplicados a la escuela.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El valor </w:t>
            </w:r>
            <w:proofErr w:type="spellStart"/>
            <w:r w:rsidRPr="00545AAE">
              <w:rPr>
                <w:rFonts w:ascii="Arial Narrow" w:hAnsi="Arial Narrow" w:cs="Verdana"/>
                <w:sz w:val="22"/>
                <w:szCs w:val="22"/>
              </w:rPr>
              <w:t>humanizador</w:t>
            </w:r>
            <w:proofErr w:type="spellEnd"/>
            <w:r w:rsidRPr="00545AAE">
              <w:rPr>
                <w:rFonts w:ascii="Arial Narrow" w:hAnsi="Arial Narrow" w:cs="Verdana"/>
                <w:sz w:val="22"/>
                <w:szCs w:val="22"/>
              </w:rPr>
              <w:t xml:space="preserve"> de lo religioso. Evangelización y desarrollo personal</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Principales dificultades para la evangelización en la escuela</w:t>
            </w:r>
          </w:p>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Verdana"/>
                <w:bCs/>
                <w:sz w:val="22"/>
                <w:szCs w:val="22"/>
              </w:rPr>
              <w:t>5. La persona humana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La creación: imagen de Dios y La vocación: unión con Dios</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La condición humana: pecado y gracia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El sentido último de la vida</w:t>
            </w:r>
          </w:p>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Verdana"/>
                <w:bCs/>
                <w:sz w:val="22"/>
                <w:szCs w:val="22"/>
              </w:rPr>
              <w:t xml:space="preserve">6. Iniciación al conocimiento de </w:t>
            </w:r>
            <w:smartTag w:uri="urn:schemas-microsoft-com:office:smarttags" w:element="PersonName">
              <w:smartTagPr>
                <w:attr w:name="ProductID" w:val="La Pascua"/>
              </w:smartTagPr>
              <w:r w:rsidRPr="00545AAE">
                <w:rPr>
                  <w:rFonts w:ascii="Arial Narrow" w:hAnsi="Arial Narrow" w:cs="Verdana"/>
                  <w:bCs/>
                  <w:sz w:val="22"/>
                  <w:szCs w:val="22"/>
                </w:rPr>
                <w:t>la Biblia</w:t>
              </w:r>
            </w:smartTag>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Estructura y Libros que componen </w:t>
            </w:r>
            <w:smartTag w:uri="urn:schemas-microsoft-com:office:smarttags" w:element="PersonName">
              <w:smartTagPr>
                <w:attr w:name="ProductID" w:val="La Pascua"/>
              </w:smartTagPr>
              <w:r w:rsidRPr="00545AAE">
                <w:rPr>
                  <w:rFonts w:ascii="Arial Narrow" w:hAnsi="Arial Narrow" w:cs="Verdana"/>
                  <w:sz w:val="22"/>
                  <w:szCs w:val="22"/>
                </w:rPr>
                <w:t>la Biblia.</w:t>
              </w:r>
            </w:smartTag>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Origen y formación del Antiguo Testamento y del Nuevo Testamento.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El concepto de historia en el Judaísmo, Cristianismo e Islam</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w:t>
            </w:r>
            <w:smartTag w:uri="urn:schemas-microsoft-com:office:smarttags" w:element="PersonName">
              <w:smartTagPr>
                <w:attr w:name="ProductID" w:val="La Pascua"/>
              </w:smartTagPr>
              <w:r w:rsidRPr="00545AAE">
                <w:rPr>
                  <w:rFonts w:ascii="Arial Narrow" w:hAnsi="Arial Narrow" w:cs="Verdana"/>
                  <w:sz w:val="22"/>
                  <w:szCs w:val="22"/>
                </w:rPr>
                <w:t>La Biblia</w:t>
              </w:r>
            </w:smartTag>
            <w:r w:rsidRPr="00545AAE">
              <w:rPr>
                <w:rFonts w:ascii="Arial Narrow" w:hAnsi="Arial Narrow" w:cs="Verdana"/>
                <w:sz w:val="22"/>
                <w:szCs w:val="22"/>
              </w:rPr>
              <w:t xml:space="preserve"> palabra de Dios; La revelación de Dios en </w:t>
            </w:r>
            <w:smartTag w:uri="urn:schemas-microsoft-com:office:smarttags" w:element="PersonName">
              <w:smartTagPr>
                <w:attr w:name="ProductID" w:val="La Pascua"/>
              </w:smartTagPr>
              <w:r w:rsidRPr="00545AAE">
                <w:rPr>
                  <w:rFonts w:ascii="Arial Narrow" w:hAnsi="Arial Narrow" w:cs="Verdana"/>
                  <w:sz w:val="22"/>
                  <w:szCs w:val="22"/>
                </w:rPr>
                <w:t>la Biblia.</w:t>
              </w:r>
            </w:smartTag>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w:t>
            </w:r>
            <w:smartTag w:uri="urn:schemas-microsoft-com:office:smarttags" w:element="PersonName">
              <w:smartTagPr>
                <w:attr w:name="ProductID" w:val="La Pascua"/>
              </w:smartTagPr>
              <w:r w:rsidRPr="00545AAE">
                <w:rPr>
                  <w:rFonts w:ascii="Arial Narrow" w:hAnsi="Arial Narrow" w:cs="Verdana"/>
                  <w:sz w:val="22"/>
                  <w:szCs w:val="22"/>
                </w:rPr>
                <w:t>La Biblia</w:t>
              </w:r>
            </w:smartTag>
            <w:r w:rsidRPr="00545AAE">
              <w:rPr>
                <w:rFonts w:ascii="Arial Narrow" w:hAnsi="Arial Narrow" w:cs="Verdana"/>
                <w:sz w:val="22"/>
                <w:szCs w:val="22"/>
              </w:rPr>
              <w:t>, palabra humana.</w:t>
            </w:r>
          </w:p>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Verdana"/>
                <w:bCs/>
                <w:sz w:val="22"/>
                <w:szCs w:val="22"/>
              </w:rPr>
              <w:t>7. Manifestación de Dios en la obra creada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Dios Creador y providente:</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 xml:space="preserve">Narraciones del libro del Génesis sobre </w:t>
            </w:r>
            <w:smartTag w:uri="urn:schemas-microsoft-com:office:smarttags" w:element="PersonName">
              <w:smartTagPr>
                <w:attr w:name="ProductID" w:val="La Pascua"/>
              </w:smartTagPr>
              <w:r w:rsidRPr="00545AAE">
                <w:rPr>
                  <w:rFonts w:ascii="Arial Narrow" w:hAnsi="Arial Narrow" w:cs="Verdana"/>
                  <w:sz w:val="22"/>
                  <w:szCs w:val="22"/>
                </w:rPr>
                <w:t>la Creación</w:t>
              </w:r>
            </w:smartTag>
            <w:r w:rsidRPr="00545AAE">
              <w:rPr>
                <w:rFonts w:ascii="Arial Narrow" w:hAnsi="Arial Narrow" w:cs="Verdana"/>
                <w:sz w:val="22"/>
                <w:szCs w:val="22"/>
              </w:rPr>
              <w:t xml:space="preserve"> y el origen del mundo.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La dignidad del ser humano.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Aprecio y valoración de uno mismo. Educación de la autoestima y de la</w:t>
            </w:r>
            <w:r>
              <w:rPr>
                <w:rFonts w:ascii="Arial Narrow" w:hAnsi="Arial Narrow" w:cs="Verdana"/>
              </w:rPr>
              <w:t xml:space="preserve"> </w:t>
            </w:r>
            <w:r w:rsidRPr="00545AAE">
              <w:rPr>
                <w:rFonts w:ascii="Arial Narrow" w:hAnsi="Arial Narrow" w:cs="Verdana"/>
                <w:sz w:val="22"/>
                <w:szCs w:val="22"/>
              </w:rPr>
              <w:t>libertad.</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Aprecio y respe</w:t>
            </w:r>
            <w:r w:rsidRPr="00545AAE">
              <w:rPr>
                <w:rFonts w:ascii="Arial Narrow" w:hAnsi="Arial Narrow" w:cs="Verdana"/>
                <w:sz w:val="22"/>
                <w:szCs w:val="22"/>
              </w:rPr>
              <w:t>to de todos los seres humanos: el otro como hermano.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Relación del hombre con la naturaleza.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El cultivo de la sensibilidad y el cuidado de la naturaleza.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Revelación de la verdad salvífica: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El designio de Dios sobre el hombre. Ruptura del hombre: el pecado.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La Fidelidad de Dios: promesa y esperanza de salvación.</w:t>
            </w:r>
          </w:p>
          <w:p w:rsidR="00000334" w:rsidRPr="00545AAE" w:rsidRDefault="00000334" w:rsidP="006E5E68">
            <w:pPr>
              <w:autoSpaceDE w:val="0"/>
              <w:adjustRightInd w:val="0"/>
              <w:jc w:val="both"/>
              <w:rPr>
                <w:rFonts w:ascii="Arial Narrow" w:hAnsi="Arial Narrow" w:cs="Verdana"/>
                <w:bCs/>
              </w:rPr>
            </w:pPr>
            <w:r w:rsidRPr="00545AAE">
              <w:rPr>
                <w:rFonts w:ascii="Arial Narrow" w:hAnsi="Arial Narrow" w:cs="Times New Roman"/>
                <w:bCs/>
                <w:sz w:val="22"/>
                <w:szCs w:val="22"/>
              </w:rPr>
              <w:t>8</w:t>
            </w:r>
            <w:r w:rsidRPr="00545AAE">
              <w:rPr>
                <w:rFonts w:ascii="Arial Narrow" w:hAnsi="Arial Narrow" w:cs="Verdana"/>
                <w:bCs/>
                <w:sz w:val="22"/>
                <w:szCs w:val="22"/>
              </w:rPr>
              <w:t>. La Alianza de Dios con su pueblo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La revelación de Dios en la historia: significado religioso de la historia de</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Israel.</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Relato de la historia de la salvación en el Antiguo Testamento.</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xml:space="preserve">— Grandes temas bíblicos y su significación religiosa y social: </w:t>
            </w:r>
          </w:p>
          <w:p w:rsidR="00000334"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 Personajes bíblicos y su significado en la experiencia creyente de Israel y</w:t>
            </w:r>
            <w:r>
              <w:rPr>
                <w:rFonts w:ascii="Arial Narrow" w:hAnsi="Arial Narrow" w:cs="Verdana"/>
                <w:sz w:val="22"/>
                <w:szCs w:val="22"/>
              </w:rPr>
              <w:t xml:space="preserve"> en la experiencia cristiana.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Valores que se destacan en la Alianza.</w:t>
            </w:r>
          </w:p>
          <w:p w:rsidR="00000334" w:rsidRPr="00545AAE" w:rsidRDefault="00000334" w:rsidP="006E5E68">
            <w:pPr>
              <w:autoSpaceDE w:val="0"/>
              <w:adjustRightInd w:val="0"/>
              <w:jc w:val="both"/>
              <w:rPr>
                <w:rFonts w:ascii="Arial Narrow" w:hAnsi="Arial Narrow" w:cs="Verdana"/>
              </w:rPr>
            </w:pPr>
            <w:r w:rsidRPr="00545AAE">
              <w:rPr>
                <w:rFonts w:ascii="Arial Narrow" w:hAnsi="Arial Narrow" w:cs="Verdana"/>
                <w:sz w:val="22"/>
                <w:szCs w:val="22"/>
              </w:rPr>
              <w:t>—</w:t>
            </w:r>
            <w:r>
              <w:rPr>
                <w:rFonts w:ascii="Arial Narrow" w:hAnsi="Arial Narrow" w:cs="Verdana"/>
                <w:sz w:val="22"/>
                <w:szCs w:val="22"/>
              </w:rPr>
              <w:t xml:space="preserve"> </w:t>
            </w:r>
            <w:r w:rsidRPr="00545AAE">
              <w:rPr>
                <w:rFonts w:ascii="Arial Narrow" w:hAnsi="Arial Narrow" w:cs="Verdana"/>
                <w:sz w:val="22"/>
                <w:szCs w:val="22"/>
              </w:rPr>
              <w:t>Las promesas y los compromisos, su importancia en la vida social.</w:t>
            </w:r>
          </w:p>
          <w:p w:rsidR="00000334" w:rsidRPr="003C1C93" w:rsidRDefault="00000334" w:rsidP="006E5E68">
            <w:pPr>
              <w:pStyle w:val="Standard"/>
              <w:snapToGrid w:val="0"/>
              <w:jc w:val="both"/>
              <w:rPr>
                <w:rFonts w:ascii="Arial Narrow" w:hAnsi="Arial Narrow" w:cs="Arial"/>
                <w:sz w:val="22"/>
                <w:szCs w:val="22"/>
              </w:rPr>
            </w:pPr>
          </w:p>
        </w:tc>
      </w:tr>
      <w:tr w:rsidR="00000334" w:rsidRPr="005227F9" w:rsidTr="006E5E68">
        <w:trPr>
          <w:trHeight w:val="301"/>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Bibliografía recomendada</w:t>
            </w:r>
          </w:p>
        </w:tc>
        <w:tc>
          <w:tcPr>
            <w:tcW w:w="6440" w:type="dxa"/>
            <w:tcMar>
              <w:top w:w="57" w:type="dxa"/>
              <w:left w:w="57" w:type="dxa"/>
              <w:bottom w:w="57" w:type="dxa"/>
              <w:right w:w="57" w:type="dxa"/>
            </w:tcMar>
          </w:tcPr>
          <w:p w:rsidR="00000334" w:rsidRPr="003C1C93" w:rsidRDefault="00000334" w:rsidP="006E5E68">
            <w:pPr>
              <w:pStyle w:val="Default"/>
              <w:jc w:val="both"/>
              <w:rPr>
                <w:rFonts w:ascii="Arial Narrow" w:hAnsi="Arial Narrow"/>
                <w:b/>
                <w:bCs/>
                <w:color w:val="auto"/>
                <w:sz w:val="22"/>
                <w:szCs w:val="22"/>
              </w:rPr>
            </w:pPr>
            <w:r w:rsidRPr="003C1C93">
              <w:rPr>
                <w:rFonts w:ascii="Arial Narrow" w:hAnsi="Arial Narrow"/>
                <w:b/>
                <w:bCs/>
                <w:color w:val="auto"/>
                <w:sz w:val="22"/>
                <w:szCs w:val="22"/>
              </w:rPr>
              <w:t xml:space="preserve">Fuentes </w:t>
            </w:r>
          </w:p>
          <w:p w:rsidR="00000334" w:rsidRPr="003C1C93" w:rsidRDefault="00000334" w:rsidP="006E5E68">
            <w:pPr>
              <w:pStyle w:val="Default"/>
              <w:jc w:val="both"/>
              <w:rPr>
                <w:rFonts w:ascii="Arial Narrow" w:hAnsi="Arial Narrow"/>
                <w:b/>
                <w:bCs/>
                <w:color w:val="auto"/>
                <w:sz w:val="22"/>
                <w:szCs w:val="22"/>
              </w:rPr>
            </w:pPr>
          </w:p>
          <w:p w:rsidR="00000334" w:rsidRPr="003C1C93" w:rsidRDefault="00000334" w:rsidP="006E5E68">
            <w:pPr>
              <w:autoSpaceDE w:val="0"/>
              <w:adjustRightInd w:val="0"/>
              <w:ind w:left="709" w:hanging="709"/>
              <w:jc w:val="both"/>
              <w:rPr>
                <w:rFonts w:ascii="Arial Narrow" w:hAnsi="Arial Narrow"/>
                <w:i/>
              </w:rPr>
            </w:pPr>
            <w:r w:rsidRPr="003C1C93">
              <w:rPr>
                <w:rFonts w:ascii="Arial Narrow" w:hAnsi="Arial Narrow"/>
                <w:smallCaps/>
                <w:sz w:val="22"/>
                <w:szCs w:val="22"/>
              </w:rPr>
              <w:t>Acuerdo entre el Estado Español y la Santa Sede</w:t>
            </w:r>
            <w:r w:rsidRPr="003C1C93">
              <w:rPr>
                <w:rFonts w:ascii="Arial Narrow" w:hAnsi="Arial Narrow"/>
                <w:sz w:val="22"/>
                <w:szCs w:val="22"/>
              </w:rPr>
              <w:t xml:space="preserve">, </w:t>
            </w:r>
            <w:r w:rsidRPr="003C1C93">
              <w:rPr>
                <w:rFonts w:ascii="Arial Narrow" w:hAnsi="Arial Narrow"/>
                <w:i/>
                <w:sz w:val="22"/>
                <w:szCs w:val="22"/>
              </w:rPr>
              <w:t>Sobre Enseñanza y Asuntos Culturales de 3 enero de 1979</w:t>
            </w:r>
            <w:r>
              <w:rPr>
                <w:rFonts w:ascii="Arial Narrow" w:hAnsi="Arial Narrow"/>
                <w:sz w:val="22"/>
                <w:szCs w:val="22"/>
              </w:rPr>
              <w:t xml:space="preserve"> (BOE</w:t>
            </w:r>
            <w:r w:rsidRPr="003C1C93">
              <w:rPr>
                <w:rFonts w:ascii="Arial Narrow" w:hAnsi="Arial Narrow"/>
                <w:sz w:val="22"/>
                <w:szCs w:val="22"/>
              </w:rPr>
              <w:t xml:space="preserve"> 15-</w:t>
            </w:r>
            <w:r>
              <w:rPr>
                <w:rFonts w:ascii="Arial Narrow" w:hAnsi="Arial Narrow"/>
                <w:sz w:val="22"/>
                <w:szCs w:val="22"/>
              </w:rPr>
              <w:t>12</w:t>
            </w:r>
            <w:r w:rsidRPr="003C1C93">
              <w:rPr>
                <w:rFonts w:ascii="Arial Narrow" w:hAnsi="Arial Narrow"/>
                <w:sz w:val="22"/>
                <w:szCs w:val="22"/>
              </w:rPr>
              <w:t>-1979).</w:t>
            </w:r>
          </w:p>
          <w:p w:rsidR="00000334" w:rsidRPr="003C1C93" w:rsidRDefault="00000334" w:rsidP="006E5E68">
            <w:pPr>
              <w:ind w:left="708" w:hanging="709"/>
              <w:jc w:val="both"/>
              <w:rPr>
                <w:rFonts w:ascii="Arial Narrow" w:hAnsi="Arial Narrow"/>
                <w:lang w:val="es-ES_tradnl"/>
              </w:rPr>
            </w:pPr>
            <w:r w:rsidRPr="003C1C93">
              <w:rPr>
                <w:rFonts w:ascii="Arial Narrow" w:hAnsi="Arial Narrow"/>
                <w:smallCaps/>
                <w:sz w:val="22"/>
                <w:szCs w:val="22"/>
                <w:lang w:val="es-ES_tradnl"/>
              </w:rPr>
              <w:t>Biblia de Jerusalén</w:t>
            </w:r>
            <w:r w:rsidRPr="003C1C93">
              <w:rPr>
                <w:rFonts w:ascii="Arial Narrow" w:hAnsi="Arial Narrow"/>
                <w:sz w:val="22"/>
                <w:szCs w:val="22"/>
                <w:lang w:val="es-ES_tradnl"/>
              </w:rPr>
              <w:t xml:space="preserve">, </w:t>
            </w:r>
            <w:r w:rsidRPr="003C1C93">
              <w:rPr>
                <w:rFonts w:ascii="Arial Narrow" w:hAnsi="Arial Narrow"/>
                <w:i/>
                <w:sz w:val="22"/>
                <w:szCs w:val="22"/>
                <w:lang w:val="es-ES_tradnl"/>
              </w:rPr>
              <w:t>Revisada y aumentada</w:t>
            </w:r>
            <w:r w:rsidRPr="003C1C93">
              <w:rPr>
                <w:rFonts w:ascii="Arial Narrow" w:hAnsi="Arial Narrow"/>
                <w:sz w:val="22"/>
                <w:szCs w:val="22"/>
                <w:lang w:val="es-ES_tradnl"/>
              </w:rPr>
              <w:t xml:space="preserve"> (Bilbao 1995).</w:t>
            </w:r>
          </w:p>
          <w:p w:rsidR="00000334" w:rsidRPr="003C1C93" w:rsidRDefault="00000334" w:rsidP="006E5E68">
            <w:pPr>
              <w:autoSpaceDE w:val="0"/>
              <w:adjustRightInd w:val="0"/>
              <w:ind w:left="709" w:hanging="709"/>
              <w:rPr>
                <w:rFonts w:ascii="Arial Narrow" w:hAnsi="Arial Narrow"/>
              </w:rPr>
            </w:pPr>
            <w:r w:rsidRPr="003C1C93">
              <w:rPr>
                <w:rFonts w:ascii="Arial Narrow" w:hAnsi="Arial Narrow"/>
                <w:smallCaps/>
                <w:sz w:val="22"/>
                <w:szCs w:val="22"/>
              </w:rPr>
              <w:t>Catecismo de la Iglesia Católica</w:t>
            </w:r>
            <w:r w:rsidRPr="003C1C93">
              <w:rPr>
                <w:rFonts w:ascii="Arial Narrow" w:hAnsi="Arial Narrow"/>
                <w:sz w:val="22"/>
                <w:szCs w:val="22"/>
              </w:rPr>
              <w:t xml:space="preserve"> (Madrid 1992).</w:t>
            </w:r>
          </w:p>
          <w:p w:rsidR="00000334" w:rsidRPr="003C1C93" w:rsidRDefault="00000334" w:rsidP="006E5E68">
            <w:pPr>
              <w:pStyle w:val="Piedepgina"/>
              <w:tabs>
                <w:tab w:val="clear" w:pos="4252"/>
                <w:tab w:val="clear" w:pos="8504"/>
              </w:tabs>
              <w:ind w:left="708" w:hanging="709"/>
              <w:jc w:val="both"/>
              <w:rPr>
                <w:rFonts w:ascii="Arial Narrow" w:hAnsi="Arial Narrow"/>
                <w:spacing w:val="-3"/>
                <w:szCs w:val="22"/>
                <w:lang w:val="pt-BR"/>
              </w:rPr>
            </w:pPr>
            <w:r w:rsidRPr="003C1C93">
              <w:rPr>
                <w:rFonts w:ascii="Arial Narrow" w:hAnsi="Arial Narrow"/>
                <w:smallCaps/>
                <w:spacing w:val="-3"/>
                <w:sz w:val="22"/>
                <w:szCs w:val="22"/>
                <w:lang w:val="pt-BR"/>
              </w:rPr>
              <w:t>Concilio Ecuménico Vaticano II</w:t>
            </w:r>
            <w:r w:rsidRPr="003C1C93">
              <w:rPr>
                <w:rFonts w:ascii="Arial Narrow" w:hAnsi="Arial Narrow"/>
                <w:spacing w:val="-3"/>
                <w:sz w:val="22"/>
                <w:szCs w:val="22"/>
                <w:lang w:val="pt-BR"/>
              </w:rPr>
              <w:t xml:space="preserve">, </w:t>
            </w:r>
            <w:r w:rsidRPr="003C1C93">
              <w:rPr>
                <w:rFonts w:ascii="Arial Narrow" w:hAnsi="Arial Narrow"/>
                <w:i/>
                <w:spacing w:val="-3"/>
                <w:sz w:val="22"/>
                <w:szCs w:val="22"/>
                <w:lang w:val="pt-BR"/>
              </w:rPr>
              <w:t>Documentos</w:t>
            </w:r>
            <w:r w:rsidRPr="003C1C93">
              <w:rPr>
                <w:rFonts w:ascii="Arial Narrow" w:hAnsi="Arial Narrow"/>
                <w:spacing w:val="-3"/>
                <w:sz w:val="22"/>
                <w:szCs w:val="22"/>
                <w:lang w:val="pt-BR"/>
              </w:rPr>
              <w:t xml:space="preserve"> (Madrid </w:t>
            </w:r>
            <w:r w:rsidRPr="003C1C93">
              <w:rPr>
                <w:rFonts w:ascii="Arial Narrow" w:hAnsi="Arial Narrow"/>
                <w:spacing w:val="-3"/>
                <w:sz w:val="22"/>
                <w:szCs w:val="22"/>
                <w:vertAlign w:val="superscript"/>
                <w:lang w:val="pt-BR"/>
              </w:rPr>
              <w:t>2</w:t>
            </w:r>
            <w:r w:rsidRPr="003C1C93">
              <w:rPr>
                <w:rFonts w:ascii="Arial Narrow" w:hAnsi="Arial Narrow"/>
                <w:spacing w:val="-3"/>
                <w:sz w:val="22"/>
                <w:szCs w:val="22"/>
                <w:lang w:val="pt-BR"/>
              </w:rPr>
              <w:t>1993).</w:t>
            </w:r>
          </w:p>
          <w:p w:rsidR="00000334" w:rsidRPr="003C1C93" w:rsidRDefault="00000334" w:rsidP="006E5E68">
            <w:pPr>
              <w:autoSpaceDE w:val="0"/>
              <w:adjustRightInd w:val="0"/>
              <w:ind w:left="709" w:hanging="709"/>
              <w:rPr>
                <w:rFonts w:ascii="Arial Narrow" w:hAnsi="Arial Narrow"/>
              </w:rPr>
            </w:pPr>
            <w:r w:rsidRPr="003C1C93">
              <w:rPr>
                <w:rFonts w:ascii="Arial Narrow" w:hAnsi="Arial Narrow"/>
                <w:smallCaps/>
                <w:sz w:val="22"/>
                <w:szCs w:val="22"/>
              </w:rPr>
              <w:t>Conferencia Episcopal Española</w:t>
            </w:r>
            <w:r w:rsidRPr="003C1C93">
              <w:rPr>
                <w:rFonts w:ascii="Arial Narrow" w:hAnsi="Arial Narrow"/>
                <w:sz w:val="22"/>
                <w:szCs w:val="22"/>
              </w:rPr>
              <w:t xml:space="preserve">, </w:t>
            </w:r>
            <w:r w:rsidRPr="003C1C93">
              <w:rPr>
                <w:rFonts w:ascii="Arial Narrow" w:hAnsi="Arial Narrow"/>
                <w:i/>
                <w:sz w:val="22"/>
                <w:szCs w:val="22"/>
              </w:rPr>
              <w:t>Documentos colectivos del Episcopado Español sobre formación religiosa y educación -1969/1980-</w:t>
            </w:r>
            <w:r w:rsidRPr="003C1C93">
              <w:rPr>
                <w:rFonts w:ascii="Arial Narrow" w:hAnsi="Arial Narrow"/>
                <w:sz w:val="22"/>
                <w:szCs w:val="22"/>
              </w:rPr>
              <w:t xml:space="preserve"> (Madrid 1981).</w:t>
            </w:r>
          </w:p>
          <w:p w:rsidR="00000334" w:rsidRPr="003C1C93" w:rsidRDefault="00000334" w:rsidP="006E5E68">
            <w:pPr>
              <w:autoSpaceDE w:val="0"/>
              <w:adjustRightInd w:val="0"/>
              <w:ind w:left="709" w:hanging="709"/>
              <w:rPr>
                <w:rFonts w:ascii="Arial Narrow" w:hAnsi="Arial Narrow"/>
              </w:rPr>
            </w:pPr>
            <w:r w:rsidRPr="003C1C93">
              <w:rPr>
                <w:rFonts w:ascii="Arial Narrow" w:hAnsi="Arial Narrow"/>
                <w:sz w:val="22"/>
                <w:szCs w:val="22"/>
              </w:rPr>
              <w:t>____</w:t>
            </w:r>
            <w:r w:rsidRPr="003C1C93">
              <w:rPr>
                <w:rFonts w:ascii="Arial Narrow" w:hAnsi="Arial Narrow"/>
                <w:smallCaps/>
                <w:sz w:val="22"/>
                <w:szCs w:val="22"/>
              </w:rPr>
              <w:t>,</w:t>
            </w:r>
            <w:r w:rsidRPr="003C1C93">
              <w:rPr>
                <w:rFonts w:ascii="Arial Narrow" w:hAnsi="Arial Narrow"/>
                <w:sz w:val="22"/>
                <w:szCs w:val="22"/>
              </w:rPr>
              <w:t xml:space="preserve"> </w:t>
            </w:r>
            <w:r w:rsidRPr="003C1C93">
              <w:rPr>
                <w:rFonts w:ascii="Arial Narrow" w:hAnsi="Arial Narrow"/>
                <w:i/>
                <w:sz w:val="22"/>
                <w:szCs w:val="22"/>
              </w:rPr>
              <w:t>Documentos colectivos del Episcopado Español sobre formación religiosa y educación -1981/1985-</w:t>
            </w:r>
            <w:r w:rsidRPr="003C1C93">
              <w:rPr>
                <w:rFonts w:ascii="Arial Narrow" w:hAnsi="Arial Narrow"/>
                <w:sz w:val="22"/>
                <w:szCs w:val="22"/>
              </w:rPr>
              <w:t xml:space="preserve"> (Madrid 1986).</w:t>
            </w:r>
          </w:p>
          <w:p w:rsidR="00000334" w:rsidRPr="003C1C93" w:rsidRDefault="00000334" w:rsidP="006E5E68">
            <w:pPr>
              <w:autoSpaceDE w:val="0"/>
              <w:adjustRightInd w:val="0"/>
              <w:ind w:left="709" w:hanging="709"/>
              <w:jc w:val="both"/>
              <w:rPr>
                <w:rFonts w:ascii="Arial Narrow" w:hAnsi="Arial Narrow"/>
              </w:rPr>
            </w:pPr>
            <w:r w:rsidRPr="003C1C93">
              <w:rPr>
                <w:rFonts w:ascii="Arial Narrow" w:hAnsi="Arial Narrow"/>
                <w:sz w:val="22"/>
                <w:szCs w:val="22"/>
              </w:rPr>
              <w:t>____</w:t>
            </w:r>
            <w:r w:rsidRPr="003C1C93">
              <w:rPr>
                <w:rFonts w:ascii="Arial Narrow" w:hAnsi="Arial Narrow"/>
                <w:smallCaps/>
                <w:sz w:val="22"/>
                <w:szCs w:val="22"/>
              </w:rPr>
              <w:t>,</w:t>
            </w:r>
            <w:r w:rsidRPr="003C1C93">
              <w:rPr>
                <w:rFonts w:ascii="Arial Narrow" w:hAnsi="Arial Narrow"/>
                <w:sz w:val="22"/>
                <w:szCs w:val="22"/>
              </w:rPr>
              <w:t xml:space="preserve"> </w:t>
            </w:r>
            <w:r w:rsidRPr="003C1C93">
              <w:rPr>
                <w:rFonts w:ascii="Arial Narrow" w:hAnsi="Arial Narrow"/>
                <w:i/>
                <w:sz w:val="22"/>
                <w:szCs w:val="22"/>
              </w:rPr>
              <w:t>El profesor de Religión Católica. Identidad y misión</w:t>
            </w:r>
            <w:r w:rsidRPr="003C1C93">
              <w:rPr>
                <w:rFonts w:ascii="Arial Narrow" w:hAnsi="Arial Narrow"/>
                <w:sz w:val="22"/>
                <w:szCs w:val="22"/>
              </w:rPr>
              <w:t xml:space="preserve"> (Madrid 1998).</w:t>
            </w:r>
          </w:p>
          <w:p w:rsidR="00000334" w:rsidRPr="003C1C93" w:rsidRDefault="00000334" w:rsidP="006E5E68">
            <w:pPr>
              <w:autoSpaceDE w:val="0"/>
              <w:adjustRightInd w:val="0"/>
              <w:ind w:left="709" w:hanging="709"/>
              <w:jc w:val="both"/>
              <w:rPr>
                <w:rFonts w:ascii="Arial Narrow" w:hAnsi="Arial Narrow"/>
              </w:rPr>
            </w:pPr>
            <w:r w:rsidRPr="003C1C93">
              <w:rPr>
                <w:rFonts w:ascii="Arial Narrow" w:hAnsi="Arial Narrow"/>
                <w:sz w:val="22"/>
                <w:szCs w:val="22"/>
              </w:rPr>
              <w:t>____</w:t>
            </w:r>
            <w:r w:rsidRPr="003C1C93">
              <w:rPr>
                <w:rFonts w:ascii="Arial Narrow" w:hAnsi="Arial Narrow"/>
                <w:smallCaps/>
                <w:sz w:val="22"/>
                <w:szCs w:val="22"/>
              </w:rPr>
              <w:t>,</w:t>
            </w:r>
            <w:r w:rsidRPr="003C1C93">
              <w:rPr>
                <w:rFonts w:ascii="Arial Narrow" w:hAnsi="Arial Narrow"/>
                <w:sz w:val="22"/>
                <w:szCs w:val="22"/>
              </w:rPr>
              <w:t xml:space="preserve"> </w:t>
            </w:r>
            <w:r w:rsidRPr="003C1C93">
              <w:rPr>
                <w:rFonts w:ascii="Arial Narrow" w:hAnsi="Arial Narrow"/>
                <w:i/>
                <w:sz w:val="22"/>
                <w:szCs w:val="22"/>
              </w:rPr>
              <w:t>La enseñanza de la Religión, una propuesta de vida</w:t>
            </w:r>
            <w:r w:rsidRPr="003C1C93">
              <w:rPr>
                <w:rFonts w:ascii="Arial Narrow" w:hAnsi="Arial Narrow"/>
                <w:sz w:val="22"/>
                <w:szCs w:val="22"/>
              </w:rPr>
              <w:t xml:space="preserve"> (Madrid 1999).</w:t>
            </w:r>
          </w:p>
          <w:p w:rsidR="00000334" w:rsidRPr="003C1C93" w:rsidRDefault="00000334" w:rsidP="006E5E68">
            <w:pPr>
              <w:autoSpaceDE w:val="0"/>
              <w:adjustRightInd w:val="0"/>
              <w:ind w:left="709" w:hanging="709"/>
              <w:jc w:val="both"/>
              <w:rPr>
                <w:rFonts w:ascii="Arial Narrow" w:hAnsi="Arial Narrow"/>
              </w:rPr>
            </w:pPr>
            <w:r w:rsidRPr="003C1C93">
              <w:rPr>
                <w:rFonts w:ascii="Arial Narrow" w:hAnsi="Arial Narrow"/>
                <w:sz w:val="22"/>
                <w:szCs w:val="22"/>
              </w:rPr>
              <w:t>____</w:t>
            </w:r>
            <w:r w:rsidRPr="003C1C93">
              <w:rPr>
                <w:rFonts w:ascii="Arial Narrow" w:hAnsi="Arial Narrow"/>
                <w:smallCaps/>
                <w:sz w:val="22"/>
                <w:szCs w:val="22"/>
              </w:rPr>
              <w:t>,</w:t>
            </w:r>
            <w:r w:rsidRPr="003C1C93">
              <w:rPr>
                <w:rFonts w:ascii="Arial Narrow" w:hAnsi="Arial Narrow"/>
                <w:sz w:val="22"/>
                <w:szCs w:val="22"/>
              </w:rPr>
              <w:t xml:space="preserve"> </w:t>
            </w:r>
            <w:r w:rsidRPr="003C1C93">
              <w:rPr>
                <w:rFonts w:ascii="Arial Narrow" w:hAnsi="Arial Narrow"/>
                <w:i/>
                <w:sz w:val="22"/>
                <w:szCs w:val="22"/>
              </w:rPr>
              <w:t>La Enseñanza Religiosa Escolar</w:t>
            </w:r>
            <w:r w:rsidRPr="003C1C93">
              <w:rPr>
                <w:rFonts w:ascii="Arial Narrow" w:hAnsi="Arial Narrow"/>
                <w:sz w:val="22"/>
                <w:szCs w:val="22"/>
              </w:rPr>
              <w:t xml:space="preserve"> (Madrid 1999).</w:t>
            </w:r>
          </w:p>
          <w:p w:rsidR="00000334" w:rsidRPr="003C1C93" w:rsidRDefault="00000334" w:rsidP="006E5E68">
            <w:pPr>
              <w:autoSpaceDE w:val="0"/>
              <w:adjustRightInd w:val="0"/>
              <w:ind w:left="709" w:hanging="709"/>
              <w:jc w:val="both"/>
              <w:rPr>
                <w:rFonts w:ascii="Arial Narrow" w:hAnsi="Arial Narrow"/>
              </w:rPr>
            </w:pPr>
            <w:r w:rsidRPr="003C1C93">
              <w:rPr>
                <w:rFonts w:ascii="Arial Narrow" w:hAnsi="Arial Narrow"/>
                <w:sz w:val="22"/>
                <w:szCs w:val="22"/>
              </w:rPr>
              <w:t>____</w:t>
            </w:r>
            <w:r w:rsidRPr="003C1C93">
              <w:rPr>
                <w:rFonts w:ascii="Arial Narrow" w:hAnsi="Arial Narrow"/>
                <w:smallCaps/>
                <w:sz w:val="22"/>
                <w:szCs w:val="22"/>
              </w:rPr>
              <w:t>,</w:t>
            </w:r>
            <w:r w:rsidRPr="003C1C93">
              <w:rPr>
                <w:rFonts w:ascii="Arial Narrow" w:hAnsi="Arial Narrow"/>
                <w:sz w:val="22"/>
                <w:szCs w:val="22"/>
              </w:rPr>
              <w:t xml:space="preserve"> </w:t>
            </w:r>
            <w:r w:rsidRPr="003C1C93">
              <w:rPr>
                <w:rFonts w:ascii="Arial Narrow" w:hAnsi="Arial Narrow"/>
                <w:i/>
                <w:sz w:val="22"/>
                <w:szCs w:val="22"/>
              </w:rPr>
              <w:t>La Escuela Católica</w:t>
            </w:r>
            <w:r w:rsidRPr="003C1C93">
              <w:rPr>
                <w:rFonts w:ascii="Arial Narrow" w:hAnsi="Arial Narrow"/>
                <w:sz w:val="22"/>
                <w:szCs w:val="22"/>
              </w:rPr>
              <w:t xml:space="preserve"> (Madrid 2007).</w:t>
            </w:r>
          </w:p>
          <w:p w:rsidR="00000334" w:rsidRPr="003C1C93" w:rsidRDefault="00000334" w:rsidP="006E5E68">
            <w:pPr>
              <w:pStyle w:val="Textonotapie"/>
              <w:ind w:left="720" w:hanging="709"/>
              <w:jc w:val="both"/>
              <w:rPr>
                <w:rFonts w:ascii="Arial Narrow" w:hAnsi="Arial Narrow"/>
                <w:sz w:val="22"/>
                <w:szCs w:val="22"/>
              </w:rPr>
            </w:pPr>
            <w:r w:rsidRPr="003C1C93">
              <w:rPr>
                <w:rFonts w:ascii="Arial Narrow" w:hAnsi="Arial Narrow"/>
                <w:smallCaps/>
                <w:sz w:val="22"/>
                <w:szCs w:val="22"/>
              </w:rPr>
              <w:t>Congregación para la Doctrina de la Fe</w:t>
            </w:r>
            <w:r w:rsidRPr="003C1C93">
              <w:rPr>
                <w:rFonts w:ascii="Arial Narrow" w:hAnsi="Arial Narrow"/>
                <w:sz w:val="22"/>
                <w:szCs w:val="22"/>
              </w:rPr>
              <w:t xml:space="preserve">, </w:t>
            </w:r>
            <w:r w:rsidRPr="003C1C93">
              <w:rPr>
                <w:rFonts w:ascii="Arial Narrow" w:hAnsi="Arial Narrow"/>
                <w:i/>
                <w:sz w:val="22"/>
                <w:szCs w:val="22"/>
              </w:rPr>
              <w:t>Documenta. Documentos publicados desde el concilio Vaticano II hasta nuestros días</w:t>
            </w:r>
            <w:r w:rsidRPr="003C1C93">
              <w:rPr>
                <w:rFonts w:ascii="Arial Narrow" w:hAnsi="Arial Narrow"/>
                <w:sz w:val="22"/>
                <w:szCs w:val="22"/>
              </w:rPr>
              <w:t xml:space="preserve"> (Madrid 2007).</w:t>
            </w:r>
          </w:p>
          <w:p w:rsidR="00000334" w:rsidRPr="003C1C93" w:rsidRDefault="00000334" w:rsidP="006E5E68">
            <w:pPr>
              <w:pStyle w:val="Textonotapie"/>
              <w:ind w:left="720" w:hanging="709"/>
              <w:jc w:val="both"/>
              <w:rPr>
                <w:rFonts w:ascii="Arial Narrow" w:hAnsi="Arial Narrow"/>
                <w:sz w:val="22"/>
                <w:szCs w:val="22"/>
              </w:rPr>
            </w:pPr>
            <w:r w:rsidRPr="003C1C93">
              <w:rPr>
                <w:rFonts w:ascii="Arial Narrow" w:hAnsi="Arial Narrow"/>
                <w:sz w:val="22"/>
                <w:szCs w:val="22"/>
              </w:rPr>
              <w:t xml:space="preserve">____, </w:t>
            </w:r>
            <w:proofErr w:type="spellStart"/>
            <w:r w:rsidRPr="003C1C93">
              <w:rPr>
                <w:rFonts w:ascii="Arial Narrow" w:hAnsi="Arial Narrow"/>
                <w:i/>
                <w:iCs/>
                <w:sz w:val="22"/>
                <w:szCs w:val="22"/>
              </w:rPr>
              <w:t>Dominus</w:t>
            </w:r>
            <w:proofErr w:type="spellEnd"/>
            <w:r w:rsidRPr="003C1C93">
              <w:rPr>
                <w:rFonts w:ascii="Arial Narrow" w:hAnsi="Arial Narrow"/>
                <w:i/>
                <w:iCs/>
                <w:sz w:val="22"/>
                <w:szCs w:val="22"/>
              </w:rPr>
              <w:t xml:space="preserve"> </w:t>
            </w:r>
            <w:proofErr w:type="spellStart"/>
            <w:r w:rsidRPr="003C1C93">
              <w:rPr>
                <w:rFonts w:ascii="Arial Narrow" w:hAnsi="Arial Narrow"/>
                <w:i/>
                <w:iCs/>
                <w:sz w:val="22"/>
                <w:szCs w:val="22"/>
              </w:rPr>
              <w:t>Iesus</w:t>
            </w:r>
            <w:proofErr w:type="spellEnd"/>
            <w:r w:rsidRPr="003C1C93">
              <w:rPr>
                <w:rFonts w:ascii="Arial Narrow" w:hAnsi="Arial Narrow"/>
                <w:sz w:val="22"/>
                <w:szCs w:val="22"/>
              </w:rPr>
              <w:t xml:space="preserve"> (Madrid 2000).</w:t>
            </w:r>
          </w:p>
          <w:p w:rsidR="00000334" w:rsidRPr="003C1C93" w:rsidRDefault="00000334" w:rsidP="006E5E68">
            <w:pPr>
              <w:ind w:left="708" w:hanging="709"/>
              <w:jc w:val="both"/>
              <w:rPr>
                <w:rFonts w:ascii="Arial Narrow" w:hAnsi="Arial Narrow"/>
                <w:lang w:val="es-ES_tradnl"/>
              </w:rPr>
            </w:pPr>
            <w:r>
              <w:rPr>
                <w:rFonts w:ascii="Arial Narrow" w:hAnsi="Arial Narrow"/>
                <w:smallCaps/>
                <w:sz w:val="22"/>
                <w:szCs w:val="22"/>
                <w:lang w:val="es-ES_tradnl"/>
              </w:rPr>
              <w:t xml:space="preserve">J. </w:t>
            </w:r>
            <w:proofErr w:type="spellStart"/>
            <w:r w:rsidRPr="003C1C93">
              <w:rPr>
                <w:rFonts w:ascii="Arial Narrow" w:hAnsi="Arial Narrow"/>
                <w:smallCaps/>
                <w:sz w:val="22"/>
                <w:szCs w:val="22"/>
                <w:lang w:val="es-ES_tradnl"/>
              </w:rPr>
              <w:t>Collantes</w:t>
            </w:r>
            <w:proofErr w:type="spellEnd"/>
            <w:r w:rsidRPr="003C1C93">
              <w:rPr>
                <w:rFonts w:ascii="Arial Narrow" w:hAnsi="Arial Narrow"/>
                <w:smallCaps/>
                <w:sz w:val="22"/>
                <w:szCs w:val="22"/>
                <w:lang w:val="es-ES_tradnl"/>
              </w:rPr>
              <w:t>,</w:t>
            </w:r>
            <w:r>
              <w:rPr>
                <w:rFonts w:ascii="Arial Narrow" w:hAnsi="Arial Narrow"/>
                <w:smallCaps/>
                <w:sz w:val="22"/>
                <w:szCs w:val="22"/>
                <w:lang w:val="es-ES_tradnl"/>
              </w:rPr>
              <w:t xml:space="preserve"> </w:t>
            </w:r>
            <w:r w:rsidRPr="003C1C93">
              <w:rPr>
                <w:rFonts w:ascii="Arial Narrow" w:hAnsi="Arial Narrow"/>
                <w:i/>
                <w:sz w:val="22"/>
                <w:szCs w:val="22"/>
                <w:lang w:val="es-ES_tradnl"/>
              </w:rPr>
              <w:t>La fe de la Iglesia Católica. Las ideas y los hombres en los documentos doctrinales del Magisterio</w:t>
            </w:r>
            <w:r w:rsidRPr="003C1C93">
              <w:rPr>
                <w:rFonts w:ascii="Arial Narrow" w:hAnsi="Arial Narrow"/>
                <w:sz w:val="22"/>
                <w:szCs w:val="22"/>
                <w:lang w:val="es-ES_tradnl"/>
              </w:rPr>
              <w:t xml:space="preserve"> (Madrid </w:t>
            </w:r>
            <w:r w:rsidRPr="003C1C93">
              <w:rPr>
                <w:rFonts w:ascii="Arial Narrow" w:hAnsi="Arial Narrow"/>
                <w:sz w:val="22"/>
                <w:szCs w:val="22"/>
                <w:vertAlign w:val="superscript"/>
                <w:lang w:val="es-ES_tradnl"/>
              </w:rPr>
              <w:t>4</w:t>
            </w:r>
            <w:r w:rsidRPr="003C1C93">
              <w:rPr>
                <w:rFonts w:ascii="Arial Narrow" w:hAnsi="Arial Narrow"/>
                <w:sz w:val="22"/>
                <w:szCs w:val="22"/>
                <w:lang w:val="es-ES_tradnl"/>
              </w:rPr>
              <w:t>1995).</w:t>
            </w:r>
          </w:p>
          <w:p w:rsidR="00000334" w:rsidRPr="003C1C93" w:rsidRDefault="00000334" w:rsidP="006E5E68">
            <w:pPr>
              <w:autoSpaceDE w:val="0"/>
              <w:adjustRightInd w:val="0"/>
              <w:ind w:left="709" w:hanging="709"/>
              <w:jc w:val="both"/>
              <w:rPr>
                <w:rFonts w:ascii="Arial Narrow" w:hAnsi="Arial Narrow"/>
              </w:rPr>
            </w:pPr>
            <w:r w:rsidRPr="003C1C93">
              <w:rPr>
                <w:rFonts w:ascii="Arial Narrow" w:hAnsi="Arial Narrow"/>
                <w:smallCaps/>
                <w:sz w:val="22"/>
                <w:szCs w:val="22"/>
              </w:rPr>
              <w:t>Juan Pablo II</w:t>
            </w:r>
            <w:r w:rsidRPr="003C1C93">
              <w:rPr>
                <w:rFonts w:ascii="Arial Narrow" w:hAnsi="Arial Narrow"/>
                <w:sz w:val="22"/>
                <w:szCs w:val="22"/>
              </w:rPr>
              <w:t xml:space="preserve">, </w:t>
            </w:r>
            <w:r w:rsidRPr="003C1C93">
              <w:rPr>
                <w:rFonts w:ascii="Arial Narrow" w:hAnsi="Arial Narrow"/>
                <w:i/>
                <w:sz w:val="22"/>
                <w:szCs w:val="22"/>
              </w:rPr>
              <w:t xml:space="preserve">Carta Encíclica </w:t>
            </w:r>
            <w:proofErr w:type="spellStart"/>
            <w:r w:rsidRPr="003C1C93">
              <w:rPr>
                <w:rFonts w:ascii="Arial Narrow" w:hAnsi="Arial Narrow"/>
                <w:i/>
                <w:sz w:val="22"/>
                <w:szCs w:val="22"/>
              </w:rPr>
              <w:t>Evangelium</w:t>
            </w:r>
            <w:proofErr w:type="spellEnd"/>
            <w:r w:rsidRPr="003C1C93">
              <w:rPr>
                <w:rFonts w:ascii="Arial Narrow" w:hAnsi="Arial Narrow"/>
                <w:i/>
                <w:sz w:val="22"/>
                <w:szCs w:val="22"/>
              </w:rPr>
              <w:t xml:space="preserve"> Vitae</w:t>
            </w:r>
            <w:r w:rsidRPr="003C1C93">
              <w:rPr>
                <w:rFonts w:ascii="Arial Narrow" w:hAnsi="Arial Narrow"/>
                <w:sz w:val="22"/>
                <w:szCs w:val="22"/>
              </w:rPr>
              <w:t xml:space="preserve"> (Ciudad del Vaticano 1995).</w:t>
            </w:r>
          </w:p>
          <w:p w:rsidR="00000334" w:rsidRPr="003C1C93" w:rsidRDefault="00000334" w:rsidP="006E5E68">
            <w:pPr>
              <w:pStyle w:val="Default"/>
              <w:ind w:left="709" w:hanging="709"/>
              <w:jc w:val="both"/>
              <w:rPr>
                <w:rFonts w:ascii="Arial Narrow" w:hAnsi="Arial Narrow"/>
                <w:color w:val="auto"/>
                <w:sz w:val="22"/>
                <w:szCs w:val="22"/>
              </w:rPr>
            </w:pPr>
            <w:r w:rsidRPr="003C1C93">
              <w:rPr>
                <w:rFonts w:ascii="Arial Narrow" w:hAnsi="Arial Narrow"/>
                <w:color w:val="auto"/>
                <w:sz w:val="22"/>
                <w:szCs w:val="22"/>
              </w:rPr>
              <w:t>____</w:t>
            </w:r>
            <w:r w:rsidRPr="003C1C93">
              <w:rPr>
                <w:rFonts w:ascii="Arial Narrow" w:hAnsi="Arial Narrow"/>
                <w:smallCaps/>
                <w:color w:val="auto"/>
                <w:sz w:val="22"/>
                <w:szCs w:val="22"/>
              </w:rPr>
              <w:t>,</w:t>
            </w:r>
            <w:r w:rsidRPr="003C1C93">
              <w:rPr>
                <w:rFonts w:ascii="Arial Narrow" w:hAnsi="Arial Narrow"/>
                <w:i/>
                <w:iCs/>
                <w:color w:val="auto"/>
                <w:sz w:val="22"/>
                <w:szCs w:val="22"/>
              </w:rPr>
              <w:t xml:space="preserve"> Carta Encíclica </w:t>
            </w:r>
            <w:proofErr w:type="spellStart"/>
            <w:r w:rsidRPr="003C1C93">
              <w:rPr>
                <w:rFonts w:ascii="Arial Narrow" w:hAnsi="Arial Narrow"/>
                <w:i/>
                <w:iCs/>
                <w:color w:val="auto"/>
                <w:sz w:val="22"/>
                <w:szCs w:val="22"/>
              </w:rPr>
              <w:t>Fides</w:t>
            </w:r>
            <w:proofErr w:type="spellEnd"/>
            <w:r w:rsidRPr="003C1C93">
              <w:rPr>
                <w:rFonts w:ascii="Arial Narrow" w:hAnsi="Arial Narrow"/>
                <w:i/>
                <w:iCs/>
                <w:color w:val="auto"/>
                <w:sz w:val="22"/>
                <w:szCs w:val="22"/>
              </w:rPr>
              <w:t xml:space="preserve"> et Ratio </w:t>
            </w:r>
            <w:r w:rsidRPr="003C1C93">
              <w:rPr>
                <w:rFonts w:ascii="Arial Narrow" w:hAnsi="Arial Narrow"/>
                <w:color w:val="auto"/>
                <w:sz w:val="22"/>
                <w:szCs w:val="22"/>
              </w:rPr>
              <w:t>(Ciudad del Vaticano 1998).</w:t>
            </w:r>
          </w:p>
          <w:p w:rsidR="00000334" w:rsidRPr="003C1C93" w:rsidRDefault="00000334" w:rsidP="006E5E68">
            <w:pPr>
              <w:pStyle w:val="Default"/>
              <w:ind w:left="709" w:hanging="709"/>
              <w:jc w:val="both"/>
              <w:rPr>
                <w:rFonts w:ascii="Arial Narrow" w:hAnsi="Arial Narrow"/>
                <w:color w:val="auto"/>
                <w:sz w:val="22"/>
                <w:szCs w:val="22"/>
              </w:rPr>
            </w:pPr>
            <w:r w:rsidRPr="003C1C93">
              <w:rPr>
                <w:rFonts w:ascii="Arial Narrow" w:hAnsi="Arial Narrow"/>
                <w:color w:val="auto"/>
                <w:sz w:val="22"/>
                <w:szCs w:val="22"/>
              </w:rPr>
              <w:t xml:space="preserve">____, </w:t>
            </w:r>
            <w:r w:rsidRPr="003C1C93">
              <w:rPr>
                <w:rFonts w:ascii="Arial Narrow" w:hAnsi="Arial Narrow"/>
                <w:i/>
                <w:color w:val="auto"/>
                <w:sz w:val="22"/>
                <w:szCs w:val="22"/>
              </w:rPr>
              <w:t xml:space="preserve">Carta Encíclica </w:t>
            </w:r>
            <w:proofErr w:type="spellStart"/>
            <w:r w:rsidRPr="003C1C93">
              <w:rPr>
                <w:rFonts w:ascii="Arial Narrow" w:hAnsi="Arial Narrow"/>
                <w:i/>
                <w:iCs/>
                <w:color w:val="auto"/>
                <w:sz w:val="22"/>
                <w:szCs w:val="22"/>
              </w:rPr>
              <w:t>Redemptor</w:t>
            </w:r>
            <w:proofErr w:type="spellEnd"/>
            <w:r w:rsidRPr="003C1C93">
              <w:rPr>
                <w:rFonts w:ascii="Arial Narrow" w:hAnsi="Arial Narrow"/>
                <w:i/>
                <w:iCs/>
                <w:color w:val="auto"/>
                <w:sz w:val="22"/>
                <w:szCs w:val="22"/>
              </w:rPr>
              <w:t xml:space="preserve"> </w:t>
            </w:r>
            <w:proofErr w:type="spellStart"/>
            <w:r w:rsidRPr="003C1C93">
              <w:rPr>
                <w:rFonts w:ascii="Arial Narrow" w:hAnsi="Arial Narrow"/>
                <w:i/>
                <w:iCs/>
                <w:color w:val="auto"/>
                <w:sz w:val="22"/>
                <w:szCs w:val="22"/>
              </w:rPr>
              <w:t>hominis</w:t>
            </w:r>
            <w:proofErr w:type="spellEnd"/>
            <w:r w:rsidRPr="003C1C93">
              <w:rPr>
                <w:rFonts w:ascii="Arial Narrow" w:hAnsi="Arial Narrow"/>
                <w:color w:val="auto"/>
                <w:sz w:val="22"/>
                <w:szCs w:val="22"/>
              </w:rPr>
              <w:t>, (Ciudad del Vaticano 1979).</w:t>
            </w:r>
          </w:p>
          <w:p w:rsidR="00000334" w:rsidRPr="003C1C93" w:rsidRDefault="00000334" w:rsidP="006E5E68">
            <w:pPr>
              <w:pStyle w:val="Default"/>
              <w:jc w:val="both"/>
              <w:rPr>
                <w:rFonts w:ascii="Arial Narrow" w:hAnsi="Arial Narrow"/>
                <w:b/>
                <w:bCs/>
                <w:color w:val="auto"/>
                <w:sz w:val="22"/>
                <w:szCs w:val="22"/>
              </w:rPr>
            </w:pPr>
          </w:p>
          <w:p w:rsidR="00000334" w:rsidRPr="003C1C93" w:rsidRDefault="00000334" w:rsidP="006E5E68">
            <w:pPr>
              <w:pStyle w:val="Default"/>
              <w:jc w:val="both"/>
              <w:rPr>
                <w:rFonts w:ascii="Arial Narrow" w:hAnsi="Arial Narrow"/>
                <w:b/>
                <w:bCs/>
                <w:color w:val="auto"/>
                <w:sz w:val="22"/>
                <w:szCs w:val="22"/>
              </w:rPr>
            </w:pPr>
            <w:r w:rsidRPr="003C1C93">
              <w:rPr>
                <w:rFonts w:ascii="Arial Narrow" w:hAnsi="Arial Narrow"/>
                <w:b/>
                <w:bCs/>
                <w:color w:val="auto"/>
                <w:sz w:val="22"/>
                <w:szCs w:val="22"/>
              </w:rPr>
              <w:t>Manuales</w:t>
            </w:r>
          </w:p>
          <w:p w:rsidR="00000334" w:rsidRPr="003C1C93" w:rsidRDefault="00000334" w:rsidP="006E5E68">
            <w:pPr>
              <w:autoSpaceDE w:val="0"/>
              <w:adjustRightInd w:val="0"/>
              <w:ind w:left="709" w:hanging="709"/>
              <w:rPr>
                <w:rFonts w:ascii="Arial Narrow" w:hAnsi="Arial Narrow"/>
                <w:smallCaps/>
              </w:rPr>
            </w:pPr>
          </w:p>
          <w:p w:rsidR="00000334" w:rsidRPr="003C1C93" w:rsidRDefault="00000334" w:rsidP="006E5E68">
            <w:pPr>
              <w:autoSpaceDE w:val="0"/>
              <w:adjustRightInd w:val="0"/>
              <w:ind w:left="709" w:hanging="709"/>
              <w:jc w:val="both"/>
              <w:rPr>
                <w:rFonts w:ascii="Arial Narrow" w:hAnsi="Arial Narrow"/>
              </w:rPr>
            </w:pPr>
            <w:r w:rsidRPr="003C1C93">
              <w:rPr>
                <w:rFonts w:ascii="Arial Narrow" w:hAnsi="Arial Narrow"/>
                <w:smallCaps/>
                <w:sz w:val="22"/>
                <w:szCs w:val="22"/>
              </w:rPr>
              <w:t>Conferencia Episcopal Española,</w:t>
            </w:r>
            <w:r w:rsidRPr="003C1C93">
              <w:rPr>
                <w:rFonts w:ascii="Arial Narrow" w:hAnsi="Arial Narrow"/>
                <w:sz w:val="22"/>
                <w:szCs w:val="22"/>
              </w:rPr>
              <w:t xml:space="preserve"> </w:t>
            </w:r>
            <w:r w:rsidRPr="003C1C93">
              <w:rPr>
                <w:rFonts w:ascii="Arial Narrow" w:hAnsi="Arial Narrow"/>
                <w:i/>
                <w:sz w:val="22"/>
                <w:szCs w:val="22"/>
              </w:rPr>
              <w:t>Educar desde el Evangelio</w:t>
            </w:r>
            <w:r w:rsidRPr="003C1C93">
              <w:rPr>
                <w:rFonts w:ascii="Arial Narrow" w:hAnsi="Arial Narrow"/>
                <w:sz w:val="22"/>
                <w:szCs w:val="22"/>
              </w:rPr>
              <w:t xml:space="preserve"> (Madrid 2001).</w:t>
            </w:r>
          </w:p>
          <w:p w:rsidR="00000334" w:rsidRPr="003C1C93" w:rsidRDefault="00000334" w:rsidP="006E5E68">
            <w:pPr>
              <w:pStyle w:val="Default"/>
              <w:ind w:left="709" w:hanging="709"/>
              <w:jc w:val="both"/>
              <w:rPr>
                <w:rFonts w:ascii="Arial Narrow" w:hAnsi="Arial Narrow"/>
                <w:color w:val="auto"/>
                <w:sz w:val="22"/>
                <w:szCs w:val="22"/>
              </w:rPr>
            </w:pPr>
            <w:r w:rsidRPr="003C1C93">
              <w:rPr>
                <w:rFonts w:ascii="Arial Narrow" w:hAnsi="Arial Narrow"/>
                <w:color w:val="auto"/>
                <w:sz w:val="22"/>
                <w:szCs w:val="22"/>
              </w:rPr>
              <w:t>____</w:t>
            </w:r>
            <w:r w:rsidRPr="003C1C93">
              <w:rPr>
                <w:rFonts w:ascii="Arial Narrow" w:hAnsi="Arial Narrow"/>
                <w:smallCaps/>
                <w:color w:val="auto"/>
                <w:sz w:val="22"/>
                <w:szCs w:val="22"/>
              </w:rPr>
              <w:t>,</w:t>
            </w:r>
            <w:r w:rsidRPr="003C1C93">
              <w:rPr>
                <w:rFonts w:ascii="Arial Narrow" w:hAnsi="Arial Narrow"/>
                <w:color w:val="auto"/>
                <w:sz w:val="22"/>
                <w:szCs w:val="22"/>
              </w:rPr>
              <w:t xml:space="preserve"> </w:t>
            </w:r>
            <w:r w:rsidRPr="003C1C93">
              <w:rPr>
                <w:rFonts w:ascii="Arial Narrow" w:hAnsi="Arial Narrow"/>
                <w:i/>
                <w:color w:val="auto"/>
                <w:sz w:val="22"/>
                <w:szCs w:val="22"/>
              </w:rPr>
              <w:t>Raíces cristianas de la cultura</w:t>
            </w:r>
            <w:r w:rsidRPr="003C1C93">
              <w:rPr>
                <w:rFonts w:ascii="Arial Narrow" w:hAnsi="Arial Narrow"/>
                <w:color w:val="auto"/>
                <w:sz w:val="22"/>
                <w:szCs w:val="22"/>
              </w:rPr>
              <w:t xml:space="preserve"> (Madrid 2002).</w:t>
            </w:r>
          </w:p>
          <w:p w:rsidR="00000334" w:rsidRPr="003C1C93" w:rsidRDefault="00000334" w:rsidP="006E5E68">
            <w:pPr>
              <w:pStyle w:val="Default"/>
              <w:ind w:left="709" w:hanging="709"/>
              <w:jc w:val="both"/>
              <w:rPr>
                <w:rFonts w:ascii="Arial Narrow" w:hAnsi="Arial Narrow"/>
                <w:color w:val="auto"/>
                <w:sz w:val="22"/>
                <w:szCs w:val="22"/>
              </w:rPr>
            </w:pPr>
            <w:r w:rsidRPr="003C1C93">
              <w:rPr>
                <w:rFonts w:ascii="Arial Narrow" w:hAnsi="Arial Narrow"/>
                <w:color w:val="auto"/>
                <w:sz w:val="22"/>
                <w:szCs w:val="22"/>
              </w:rPr>
              <w:t>____</w:t>
            </w:r>
            <w:r w:rsidRPr="003C1C93">
              <w:rPr>
                <w:rFonts w:ascii="Arial Narrow" w:hAnsi="Arial Narrow"/>
                <w:smallCaps/>
                <w:color w:val="auto"/>
                <w:sz w:val="22"/>
                <w:szCs w:val="22"/>
              </w:rPr>
              <w:t xml:space="preserve">, </w:t>
            </w:r>
            <w:r w:rsidRPr="003C1C93">
              <w:rPr>
                <w:rFonts w:ascii="Arial Narrow" w:hAnsi="Arial Narrow"/>
                <w:i/>
                <w:color w:val="auto"/>
                <w:sz w:val="22"/>
                <w:szCs w:val="22"/>
              </w:rPr>
              <w:t>Respuestas de la fe a la cultura</w:t>
            </w:r>
            <w:r w:rsidRPr="003C1C93">
              <w:rPr>
                <w:rFonts w:ascii="Arial Narrow" w:hAnsi="Arial Narrow"/>
                <w:color w:val="auto"/>
                <w:sz w:val="22"/>
                <w:szCs w:val="22"/>
              </w:rPr>
              <w:t xml:space="preserve"> (Madrid 2009).</w:t>
            </w:r>
          </w:p>
          <w:p w:rsidR="00000334" w:rsidRPr="003C1C93" w:rsidRDefault="00000334" w:rsidP="006E5E68">
            <w:pPr>
              <w:pStyle w:val="Default"/>
              <w:ind w:left="709" w:hanging="709"/>
              <w:jc w:val="both"/>
              <w:rPr>
                <w:rFonts w:ascii="Arial Narrow" w:hAnsi="Arial Narrow"/>
                <w:color w:val="auto"/>
                <w:sz w:val="22"/>
                <w:szCs w:val="22"/>
              </w:rPr>
            </w:pPr>
            <w:r w:rsidRPr="003C1C93">
              <w:rPr>
                <w:rFonts w:ascii="Arial Narrow" w:hAnsi="Arial Narrow"/>
                <w:color w:val="auto"/>
                <w:sz w:val="22"/>
                <w:szCs w:val="22"/>
              </w:rPr>
              <w:t>____</w:t>
            </w:r>
            <w:r w:rsidRPr="003C1C93">
              <w:rPr>
                <w:rFonts w:ascii="Arial Narrow" w:hAnsi="Arial Narrow"/>
                <w:smallCaps/>
                <w:color w:val="auto"/>
                <w:sz w:val="22"/>
                <w:szCs w:val="22"/>
              </w:rPr>
              <w:t>,</w:t>
            </w:r>
            <w:r w:rsidRPr="003C1C93">
              <w:rPr>
                <w:rFonts w:ascii="Arial Narrow" w:hAnsi="Arial Narrow"/>
                <w:color w:val="auto"/>
                <w:sz w:val="22"/>
                <w:szCs w:val="22"/>
              </w:rPr>
              <w:t xml:space="preserve"> </w:t>
            </w:r>
            <w:r w:rsidRPr="003C1C93">
              <w:rPr>
                <w:rFonts w:ascii="Arial Narrow" w:hAnsi="Arial Narrow"/>
                <w:i/>
                <w:color w:val="auto"/>
                <w:sz w:val="22"/>
                <w:szCs w:val="22"/>
              </w:rPr>
              <w:t>Transmisión viva de la fe. Cristo vivo en la Iglesia</w:t>
            </w:r>
            <w:r w:rsidRPr="003C1C93">
              <w:rPr>
                <w:rFonts w:ascii="Arial Narrow" w:hAnsi="Arial Narrow"/>
                <w:color w:val="auto"/>
                <w:sz w:val="22"/>
                <w:szCs w:val="22"/>
              </w:rPr>
              <w:t xml:space="preserve"> (Madrid 2011).</w:t>
            </w:r>
          </w:p>
          <w:p w:rsidR="00000334" w:rsidRPr="003C1C93" w:rsidRDefault="00000334" w:rsidP="006E5E68">
            <w:pPr>
              <w:pStyle w:val="Default"/>
              <w:ind w:left="709" w:hanging="709"/>
              <w:jc w:val="both"/>
              <w:rPr>
                <w:rFonts w:ascii="Arial Narrow" w:hAnsi="Arial Narrow"/>
                <w:color w:val="auto"/>
                <w:sz w:val="22"/>
                <w:szCs w:val="22"/>
              </w:rPr>
            </w:pPr>
            <w:r w:rsidRPr="003C1C93">
              <w:rPr>
                <w:rFonts w:ascii="Arial Narrow" w:hAnsi="Arial Narrow"/>
                <w:color w:val="auto"/>
                <w:sz w:val="22"/>
                <w:szCs w:val="22"/>
              </w:rPr>
              <w:t>____</w:t>
            </w:r>
            <w:r w:rsidRPr="003C1C93">
              <w:rPr>
                <w:rFonts w:ascii="Arial Narrow" w:hAnsi="Arial Narrow"/>
                <w:smallCaps/>
                <w:color w:val="auto"/>
                <w:sz w:val="22"/>
                <w:szCs w:val="22"/>
              </w:rPr>
              <w:t>,</w:t>
            </w:r>
            <w:r w:rsidRPr="003C1C93">
              <w:rPr>
                <w:rFonts w:ascii="Arial Narrow" w:hAnsi="Arial Narrow"/>
                <w:color w:val="auto"/>
                <w:sz w:val="22"/>
                <w:szCs w:val="22"/>
              </w:rPr>
              <w:t xml:space="preserve"> </w:t>
            </w:r>
            <w:r w:rsidRPr="003C1C93">
              <w:rPr>
                <w:rFonts w:ascii="Arial Narrow" w:hAnsi="Arial Narrow"/>
                <w:i/>
                <w:color w:val="auto"/>
                <w:sz w:val="22"/>
                <w:szCs w:val="22"/>
              </w:rPr>
              <w:t>Transmisión viva de la fe. Jesucristo vida del hombre</w:t>
            </w:r>
            <w:r w:rsidRPr="003C1C93">
              <w:rPr>
                <w:rFonts w:ascii="Arial Narrow" w:hAnsi="Arial Narrow"/>
                <w:color w:val="auto"/>
                <w:sz w:val="22"/>
                <w:szCs w:val="22"/>
              </w:rPr>
              <w:t xml:space="preserve"> (Madrid 2010).</w:t>
            </w:r>
          </w:p>
          <w:p w:rsidR="00000334" w:rsidRPr="003C1C93" w:rsidRDefault="00000334" w:rsidP="006E5E68">
            <w:pPr>
              <w:pStyle w:val="Default"/>
              <w:ind w:left="709" w:hanging="709"/>
              <w:jc w:val="both"/>
              <w:rPr>
                <w:rFonts w:ascii="Arial Narrow" w:hAnsi="Arial Narrow"/>
                <w:color w:val="auto"/>
                <w:sz w:val="22"/>
                <w:szCs w:val="22"/>
              </w:rPr>
            </w:pPr>
            <w:r>
              <w:rPr>
                <w:rFonts w:ascii="Arial Narrow" w:hAnsi="Arial Narrow"/>
                <w:smallCaps/>
                <w:color w:val="auto"/>
                <w:sz w:val="22"/>
                <w:szCs w:val="22"/>
              </w:rPr>
              <w:t xml:space="preserve">G. </w:t>
            </w:r>
            <w:r w:rsidRPr="003C1C93">
              <w:rPr>
                <w:rFonts w:ascii="Arial Narrow" w:hAnsi="Arial Narrow"/>
                <w:smallCaps/>
                <w:color w:val="auto"/>
                <w:sz w:val="22"/>
                <w:szCs w:val="22"/>
              </w:rPr>
              <w:t>Lobo Méndez</w:t>
            </w:r>
            <w:r>
              <w:rPr>
                <w:rFonts w:ascii="Arial Narrow" w:hAnsi="Arial Narrow"/>
                <w:smallCaps/>
                <w:color w:val="auto"/>
                <w:sz w:val="22"/>
                <w:szCs w:val="22"/>
              </w:rPr>
              <w:t xml:space="preserve"> – </w:t>
            </w:r>
            <w:r>
              <w:rPr>
                <w:rFonts w:ascii="Arial Narrow" w:hAnsi="Arial Narrow"/>
                <w:color w:val="auto"/>
                <w:sz w:val="22"/>
                <w:szCs w:val="22"/>
              </w:rPr>
              <w:t xml:space="preserve">J. </w:t>
            </w:r>
            <w:r w:rsidRPr="003C1C93">
              <w:rPr>
                <w:rFonts w:ascii="Arial Narrow" w:hAnsi="Arial Narrow"/>
                <w:smallCaps/>
                <w:color w:val="auto"/>
                <w:sz w:val="22"/>
                <w:szCs w:val="22"/>
              </w:rPr>
              <w:t xml:space="preserve">Gómez </w:t>
            </w:r>
            <w:proofErr w:type="spellStart"/>
            <w:r w:rsidRPr="003C1C93">
              <w:rPr>
                <w:rFonts w:ascii="Arial Narrow" w:hAnsi="Arial Narrow"/>
                <w:smallCaps/>
                <w:color w:val="auto"/>
                <w:sz w:val="22"/>
                <w:szCs w:val="22"/>
              </w:rPr>
              <w:t>Oñoro</w:t>
            </w:r>
            <w:proofErr w:type="spellEnd"/>
            <w:r w:rsidRPr="003C1C93">
              <w:rPr>
                <w:rFonts w:ascii="Arial Narrow" w:hAnsi="Arial Narrow"/>
                <w:color w:val="auto"/>
                <w:sz w:val="22"/>
                <w:szCs w:val="22"/>
              </w:rPr>
              <w:t>,</w:t>
            </w:r>
            <w:r>
              <w:rPr>
                <w:rFonts w:ascii="Arial Narrow" w:hAnsi="Arial Narrow"/>
                <w:color w:val="auto"/>
                <w:sz w:val="22"/>
                <w:szCs w:val="22"/>
              </w:rPr>
              <w:t xml:space="preserve"> </w:t>
            </w:r>
            <w:r w:rsidRPr="003C1C93">
              <w:rPr>
                <w:rFonts w:ascii="Arial Narrow" w:hAnsi="Arial Narrow"/>
                <w:i/>
                <w:iCs/>
                <w:color w:val="auto"/>
                <w:sz w:val="22"/>
                <w:szCs w:val="22"/>
              </w:rPr>
              <w:t xml:space="preserve">¿Necesita el hombre la religión? </w:t>
            </w:r>
            <w:r w:rsidRPr="003C1C93">
              <w:rPr>
                <w:rFonts w:ascii="Arial Narrow" w:hAnsi="Arial Narrow"/>
                <w:color w:val="auto"/>
                <w:sz w:val="22"/>
                <w:szCs w:val="22"/>
              </w:rPr>
              <w:t>(Madrid 2010).</w:t>
            </w:r>
          </w:p>
          <w:p w:rsidR="00000334" w:rsidRPr="003C1C93" w:rsidRDefault="00000334" w:rsidP="006E5E68">
            <w:pPr>
              <w:pStyle w:val="Default"/>
              <w:jc w:val="both"/>
              <w:rPr>
                <w:rFonts w:ascii="Arial Narrow" w:hAnsi="Arial Narrow"/>
                <w:b/>
                <w:bCs/>
                <w:color w:val="auto"/>
                <w:sz w:val="22"/>
                <w:szCs w:val="22"/>
              </w:rPr>
            </w:pPr>
          </w:p>
          <w:p w:rsidR="00000334" w:rsidRPr="003C1C93" w:rsidRDefault="00000334" w:rsidP="006E5E68">
            <w:pPr>
              <w:pStyle w:val="Default"/>
              <w:jc w:val="both"/>
              <w:rPr>
                <w:rFonts w:ascii="Arial Narrow" w:hAnsi="Arial Narrow"/>
                <w:b/>
                <w:bCs/>
                <w:color w:val="auto"/>
                <w:sz w:val="22"/>
                <w:szCs w:val="22"/>
              </w:rPr>
            </w:pPr>
            <w:r w:rsidRPr="003C1C93">
              <w:rPr>
                <w:rFonts w:ascii="Arial Narrow" w:hAnsi="Arial Narrow"/>
                <w:b/>
                <w:bCs/>
                <w:color w:val="auto"/>
                <w:sz w:val="22"/>
                <w:szCs w:val="22"/>
              </w:rPr>
              <w:t>Bibliografía complementaria</w:t>
            </w:r>
          </w:p>
          <w:p w:rsidR="00000334" w:rsidRPr="003C1C93" w:rsidRDefault="00000334" w:rsidP="006E5E68">
            <w:pPr>
              <w:pStyle w:val="Default"/>
              <w:jc w:val="both"/>
              <w:rPr>
                <w:rFonts w:ascii="Arial Narrow" w:hAnsi="Arial Narrow"/>
                <w:b/>
                <w:bCs/>
                <w:color w:val="auto"/>
                <w:sz w:val="22"/>
                <w:szCs w:val="22"/>
              </w:rPr>
            </w:pPr>
          </w:p>
          <w:p w:rsidR="00000334" w:rsidRPr="003C1C93" w:rsidRDefault="00000334" w:rsidP="006E5E68">
            <w:pPr>
              <w:autoSpaceDE w:val="0"/>
              <w:adjustRightInd w:val="0"/>
              <w:ind w:left="709" w:hanging="709"/>
              <w:jc w:val="both"/>
              <w:rPr>
                <w:rFonts w:ascii="Arial Narrow" w:hAnsi="Arial Narrow"/>
              </w:rPr>
            </w:pPr>
            <w:r w:rsidRPr="003C1C93">
              <w:rPr>
                <w:rFonts w:ascii="Arial Narrow" w:hAnsi="Arial Narrow"/>
                <w:smallCaps/>
                <w:sz w:val="22"/>
                <w:szCs w:val="22"/>
              </w:rPr>
              <w:t xml:space="preserve"> </w:t>
            </w:r>
            <w:r>
              <w:rPr>
                <w:rFonts w:ascii="Arial Narrow" w:hAnsi="Arial Narrow"/>
                <w:sz w:val="22"/>
                <w:szCs w:val="22"/>
              </w:rPr>
              <w:t xml:space="preserve">A. </w:t>
            </w:r>
            <w:r w:rsidRPr="003C1C93">
              <w:rPr>
                <w:rFonts w:ascii="Arial Narrow" w:hAnsi="Arial Narrow"/>
                <w:smallCaps/>
                <w:sz w:val="22"/>
                <w:szCs w:val="22"/>
              </w:rPr>
              <w:t>Martínez Blanco</w:t>
            </w:r>
            <w:r w:rsidRPr="003C1C93">
              <w:rPr>
                <w:rFonts w:ascii="Arial Narrow" w:hAnsi="Arial Narrow"/>
                <w:sz w:val="22"/>
                <w:szCs w:val="22"/>
              </w:rPr>
              <w:t>,</w:t>
            </w:r>
            <w:r>
              <w:rPr>
                <w:rFonts w:ascii="Arial Narrow" w:hAnsi="Arial Narrow"/>
                <w:sz w:val="22"/>
                <w:szCs w:val="22"/>
              </w:rPr>
              <w:t xml:space="preserve"> </w:t>
            </w:r>
            <w:r w:rsidRPr="003C1C93">
              <w:rPr>
                <w:rFonts w:ascii="Arial Narrow" w:hAnsi="Arial Narrow"/>
                <w:i/>
                <w:sz w:val="22"/>
                <w:szCs w:val="22"/>
              </w:rPr>
              <w:t>La enseñanza de la Religión en los centros docentes. A la luz de la Constitución y del Acuerdo con la Santa Sede</w:t>
            </w:r>
            <w:r w:rsidRPr="003C1C93">
              <w:rPr>
                <w:rFonts w:ascii="Arial Narrow" w:hAnsi="Arial Narrow"/>
                <w:sz w:val="22"/>
                <w:szCs w:val="22"/>
              </w:rPr>
              <w:t xml:space="preserve"> (Murcia 1993).</w:t>
            </w:r>
          </w:p>
          <w:p w:rsidR="00000334" w:rsidRPr="003C1C93" w:rsidRDefault="00000334" w:rsidP="006E5E68">
            <w:pPr>
              <w:autoSpaceDE w:val="0"/>
              <w:adjustRightInd w:val="0"/>
              <w:ind w:left="709" w:hanging="709"/>
              <w:jc w:val="both"/>
              <w:rPr>
                <w:rFonts w:ascii="Arial Narrow" w:hAnsi="Arial Narrow"/>
              </w:rPr>
            </w:pPr>
            <w:r>
              <w:rPr>
                <w:rFonts w:ascii="Arial Narrow" w:hAnsi="Arial Narrow"/>
                <w:smallCaps/>
                <w:sz w:val="22"/>
                <w:szCs w:val="22"/>
              </w:rPr>
              <w:t xml:space="preserve">A. </w:t>
            </w:r>
            <w:r w:rsidRPr="003C1C93">
              <w:rPr>
                <w:rFonts w:ascii="Arial Narrow" w:hAnsi="Arial Narrow"/>
                <w:smallCaps/>
                <w:sz w:val="22"/>
                <w:szCs w:val="22"/>
              </w:rPr>
              <w:t>Téllez</w:t>
            </w:r>
            <w:r>
              <w:rPr>
                <w:rFonts w:ascii="Arial Narrow" w:hAnsi="Arial Narrow"/>
                <w:smallCaps/>
                <w:sz w:val="22"/>
                <w:szCs w:val="22"/>
              </w:rPr>
              <w:t xml:space="preserve"> – </w:t>
            </w:r>
            <w:r>
              <w:rPr>
                <w:rFonts w:ascii="Arial Narrow" w:hAnsi="Arial Narrow"/>
                <w:sz w:val="22"/>
                <w:szCs w:val="22"/>
              </w:rPr>
              <w:t xml:space="preserve">G. </w:t>
            </w:r>
            <w:r w:rsidRPr="003C1C93">
              <w:rPr>
                <w:rFonts w:ascii="Arial Narrow" w:hAnsi="Arial Narrow"/>
                <w:smallCaps/>
                <w:sz w:val="22"/>
                <w:szCs w:val="22"/>
              </w:rPr>
              <w:t>Morante</w:t>
            </w:r>
            <w:r w:rsidRPr="003C1C93">
              <w:rPr>
                <w:rFonts w:ascii="Arial Narrow" w:hAnsi="Arial Narrow"/>
                <w:sz w:val="22"/>
                <w:szCs w:val="22"/>
              </w:rPr>
              <w:t>,</w:t>
            </w:r>
            <w:r>
              <w:rPr>
                <w:rFonts w:ascii="Arial Narrow" w:hAnsi="Arial Narrow"/>
                <w:sz w:val="22"/>
                <w:szCs w:val="22"/>
              </w:rPr>
              <w:t xml:space="preserve"> </w:t>
            </w:r>
            <w:r w:rsidRPr="003C1C93">
              <w:rPr>
                <w:rFonts w:ascii="Arial Narrow" w:hAnsi="Arial Narrow"/>
                <w:i/>
                <w:sz w:val="22"/>
                <w:szCs w:val="22"/>
              </w:rPr>
              <w:t>Religión y cultura. Didáctica del hecho religioso</w:t>
            </w:r>
            <w:r w:rsidRPr="003C1C93">
              <w:rPr>
                <w:rFonts w:ascii="Arial Narrow" w:hAnsi="Arial Narrow"/>
                <w:sz w:val="22"/>
                <w:szCs w:val="22"/>
              </w:rPr>
              <w:t xml:space="preserve"> (Barcelona 1996).</w:t>
            </w:r>
          </w:p>
          <w:p w:rsidR="00000334" w:rsidRPr="003C1C93" w:rsidRDefault="00000334" w:rsidP="006E5E68">
            <w:pPr>
              <w:pStyle w:val="Default"/>
              <w:ind w:left="709" w:hanging="709"/>
              <w:jc w:val="both"/>
              <w:rPr>
                <w:rFonts w:ascii="Arial Narrow" w:hAnsi="Arial Narrow"/>
                <w:color w:val="auto"/>
                <w:sz w:val="22"/>
                <w:szCs w:val="22"/>
              </w:rPr>
            </w:pPr>
            <w:r>
              <w:rPr>
                <w:rFonts w:ascii="Arial Narrow" w:hAnsi="Arial Narrow"/>
                <w:color w:val="auto"/>
                <w:sz w:val="22"/>
                <w:szCs w:val="22"/>
              </w:rPr>
              <w:t xml:space="preserve">B. </w:t>
            </w:r>
            <w:proofErr w:type="spellStart"/>
            <w:r w:rsidRPr="003C1C93">
              <w:rPr>
                <w:rFonts w:ascii="Arial Narrow" w:hAnsi="Arial Narrow"/>
                <w:smallCaps/>
                <w:color w:val="auto"/>
                <w:sz w:val="22"/>
                <w:szCs w:val="22"/>
              </w:rPr>
              <w:t>Sesboüé</w:t>
            </w:r>
            <w:proofErr w:type="spellEnd"/>
            <w:r w:rsidRPr="003C1C93">
              <w:rPr>
                <w:rFonts w:ascii="Arial Narrow" w:hAnsi="Arial Narrow"/>
                <w:color w:val="auto"/>
                <w:sz w:val="22"/>
                <w:szCs w:val="22"/>
              </w:rPr>
              <w:t>,</w:t>
            </w:r>
            <w:r>
              <w:rPr>
                <w:rFonts w:ascii="Arial Narrow" w:hAnsi="Arial Narrow"/>
                <w:color w:val="auto"/>
                <w:sz w:val="22"/>
                <w:szCs w:val="22"/>
              </w:rPr>
              <w:t xml:space="preserve"> </w:t>
            </w:r>
            <w:r w:rsidRPr="003C1C93">
              <w:rPr>
                <w:rFonts w:ascii="Arial Narrow" w:hAnsi="Arial Narrow"/>
                <w:i/>
                <w:iCs/>
                <w:color w:val="auto"/>
                <w:sz w:val="22"/>
                <w:szCs w:val="22"/>
              </w:rPr>
              <w:t>Creer. Invitación a la fe para la mujer y el hombre del s. XXI</w:t>
            </w:r>
            <w:r w:rsidRPr="003C1C93">
              <w:rPr>
                <w:rFonts w:ascii="Arial Narrow" w:hAnsi="Arial Narrow"/>
                <w:color w:val="auto"/>
                <w:sz w:val="22"/>
                <w:szCs w:val="22"/>
              </w:rPr>
              <w:t xml:space="preserve"> (Madrid 2004).</w:t>
            </w:r>
          </w:p>
          <w:p w:rsidR="00000334" w:rsidRPr="003C1C93" w:rsidRDefault="00000334" w:rsidP="006E5E68">
            <w:pPr>
              <w:pStyle w:val="Default"/>
              <w:ind w:left="709" w:hanging="709"/>
              <w:jc w:val="both"/>
              <w:rPr>
                <w:rFonts w:ascii="Arial Narrow" w:hAnsi="Arial Narrow"/>
                <w:smallCaps/>
                <w:color w:val="auto"/>
                <w:sz w:val="22"/>
                <w:szCs w:val="22"/>
              </w:rPr>
            </w:pPr>
          </w:p>
          <w:p w:rsidR="00000334" w:rsidRPr="003C1C93" w:rsidRDefault="00000334" w:rsidP="006E5E68">
            <w:pPr>
              <w:autoSpaceDE w:val="0"/>
              <w:adjustRightInd w:val="0"/>
              <w:ind w:left="709" w:hanging="709"/>
              <w:jc w:val="both"/>
              <w:rPr>
                <w:rFonts w:ascii="Arial Narrow" w:hAnsi="Arial Narrow"/>
              </w:rPr>
            </w:pPr>
            <w:r>
              <w:rPr>
                <w:rFonts w:ascii="Arial Narrow" w:hAnsi="Arial Narrow"/>
                <w:sz w:val="22"/>
                <w:szCs w:val="22"/>
              </w:rPr>
              <w:t xml:space="preserve">J. </w:t>
            </w:r>
            <w:r w:rsidRPr="003C1C93">
              <w:rPr>
                <w:rFonts w:ascii="Arial Narrow" w:hAnsi="Arial Narrow"/>
                <w:smallCaps/>
                <w:sz w:val="22"/>
                <w:szCs w:val="22"/>
              </w:rPr>
              <w:t>Martín Velasco</w:t>
            </w:r>
            <w:r w:rsidRPr="003C1C93">
              <w:rPr>
                <w:rFonts w:ascii="Arial Narrow" w:hAnsi="Arial Narrow"/>
                <w:sz w:val="22"/>
                <w:szCs w:val="22"/>
              </w:rPr>
              <w:t>,</w:t>
            </w:r>
            <w:r>
              <w:rPr>
                <w:rFonts w:ascii="Arial Narrow" w:hAnsi="Arial Narrow"/>
                <w:sz w:val="22"/>
                <w:szCs w:val="22"/>
              </w:rPr>
              <w:t xml:space="preserve"> </w:t>
            </w:r>
            <w:r w:rsidRPr="003C1C93">
              <w:rPr>
                <w:rFonts w:ascii="Arial Narrow" w:hAnsi="Arial Narrow"/>
                <w:i/>
                <w:sz w:val="22"/>
                <w:szCs w:val="22"/>
              </w:rPr>
              <w:t>Introducción a la fenomenología de la religión</w:t>
            </w:r>
            <w:r w:rsidRPr="003C1C93">
              <w:rPr>
                <w:rFonts w:ascii="Arial Narrow" w:hAnsi="Arial Narrow"/>
                <w:sz w:val="22"/>
                <w:szCs w:val="22"/>
              </w:rPr>
              <w:t xml:space="preserve"> (Madrid 2006).</w:t>
            </w:r>
          </w:p>
          <w:p w:rsidR="00000334" w:rsidRPr="003C1C93" w:rsidRDefault="00000334" w:rsidP="006E5E68">
            <w:pPr>
              <w:pStyle w:val="Default"/>
              <w:ind w:left="709" w:hanging="709"/>
              <w:jc w:val="both"/>
              <w:rPr>
                <w:rFonts w:ascii="Arial Narrow" w:hAnsi="Arial Narrow"/>
                <w:color w:val="auto"/>
                <w:sz w:val="22"/>
                <w:szCs w:val="22"/>
              </w:rPr>
            </w:pPr>
            <w:r w:rsidRPr="003C1C93">
              <w:rPr>
                <w:rFonts w:ascii="Arial Narrow" w:hAnsi="Arial Narrow"/>
                <w:color w:val="auto"/>
                <w:sz w:val="22"/>
                <w:szCs w:val="22"/>
              </w:rPr>
              <w:t xml:space="preserve">____, </w:t>
            </w:r>
            <w:r w:rsidRPr="003C1C93">
              <w:rPr>
                <w:rFonts w:ascii="Arial Narrow" w:hAnsi="Arial Narrow"/>
                <w:i/>
                <w:iCs/>
                <w:color w:val="auto"/>
                <w:sz w:val="22"/>
                <w:szCs w:val="22"/>
              </w:rPr>
              <w:t>Introducción a la fenomenología de la religión</w:t>
            </w:r>
            <w:r w:rsidRPr="003C1C93">
              <w:rPr>
                <w:rFonts w:ascii="Arial Narrow" w:hAnsi="Arial Narrow"/>
                <w:color w:val="auto"/>
                <w:sz w:val="22"/>
                <w:szCs w:val="22"/>
              </w:rPr>
              <w:t xml:space="preserve"> (Madrid 1978).</w:t>
            </w:r>
          </w:p>
          <w:p w:rsidR="00000334" w:rsidRPr="003C1C93" w:rsidRDefault="00000334" w:rsidP="006E5E68">
            <w:pPr>
              <w:pStyle w:val="Default"/>
              <w:ind w:left="709" w:hanging="709"/>
              <w:jc w:val="both"/>
              <w:rPr>
                <w:rFonts w:ascii="Arial Narrow" w:hAnsi="Arial Narrow"/>
                <w:color w:val="auto"/>
                <w:sz w:val="22"/>
                <w:szCs w:val="22"/>
              </w:rPr>
            </w:pPr>
            <w:r>
              <w:rPr>
                <w:rFonts w:ascii="Arial Narrow" w:hAnsi="Arial Narrow"/>
                <w:color w:val="auto"/>
                <w:sz w:val="22"/>
                <w:szCs w:val="22"/>
              </w:rPr>
              <w:t xml:space="preserve">J. </w:t>
            </w:r>
            <w:r w:rsidRPr="003C1C93">
              <w:rPr>
                <w:rFonts w:ascii="Arial Narrow" w:hAnsi="Arial Narrow"/>
                <w:smallCaps/>
                <w:color w:val="auto"/>
                <w:sz w:val="22"/>
                <w:szCs w:val="22"/>
              </w:rPr>
              <w:t>Martínez</w:t>
            </w:r>
            <w:r w:rsidRPr="003C1C93">
              <w:rPr>
                <w:rFonts w:ascii="Arial Narrow" w:hAnsi="Arial Narrow"/>
                <w:color w:val="auto"/>
                <w:sz w:val="22"/>
                <w:szCs w:val="22"/>
              </w:rPr>
              <w:t xml:space="preserve">, </w:t>
            </w:r>
            <w:r w:rsidRPr="003C1C93">
              <w:rPr>
                <w:rFonts w:ascii="Arial Narrow" w:hAnsi="Arial Narrow"/>
                <w:i/>
                <w:iCs/>
                <w:color w:val="auto"/>
                <w:sz w:val="22"/>
                <w:szCs w:val="22"/>
              </w:rPr>
              <w:t xml:space="preserve">Libertad religiosa y dignidad humana </w:t>
            </w:r>
            <w:r w:rsidRPr="003C1C93">
              <w:rPr>
                <w:rFonts w:ascii="Arial Narrow" w:hAnsi="Arial Narrow"/>
                <w:iCs/>
                <w:color w:val="auto"/>
                <w:sz w:val="22"/>
                <w:szCs w:val="22"/>
              </w:rPr>
              <w:t>(</w:t>
            </w:r>
            <w:r w:rsidRPr="003C1C93">
              <w:rPr>
                <w:rFonts w:ascii="Arial Narrow" w:hAnsi="Arial Narrow"/>
                <w:color w:val="auto"/>
                <w:sz w:val="22"/>
                <w:szCs w:val="22"/>
              </w:rPr>
              <w:t>Madrid 2009).</w:t>
            </w:r>
          </w:p>
          <w:p w:rsidR="00000334" w:rsidRPr="003C1C93" w:rsidRDefault="00000334" w:rsidP="006E5E68">
            <w:pPr>
              <w:autoSpaceDE w:val="0"/>
              <w:adjustRightInd w:val="0"/>
              <w:ind w:left="709" w:hanging="709"/>
              <w:jc w:val="both"/>
              <w:rPr>
                <w:rFonts w:ascii="Arial Narrow" w:hAnsi="Arial Narrow"/>
              </w:rPr>
            </w:pPr>
            <w:r>
              <w:rPr>
                <w:rFonts w:ascii="Arial Narrow" w:hAnsi="Arial Narrow"/>
                <w:sz w:val="22"/>
                <w:szCs w:val="22"/>
              </w:rPr>
              <w:t xml:space="preserve">J. </w:t>
            </w:r>
            <w:r w:rsidRPr="003C1C93">
              <w:rPr>
                <w:rFonts w:ascii="Arial Narrow" w:hAnsi="Arial Narrow"/>
                <w:smallCaps/>
                <w:sz w:val="22"/>
                <w:szCs w:val="22"/>
              </w:rPr>
              <w:t>Ratzinger</w:t>
            </w:r>
            <w:r w:rsidRPr="003C1C93">
              <w:rPr>
                <w:rFonts w:ascii="Arial Narrow" w:hAnsi="Arial Narrow"/>
                <w:sz w:val="22"/>
                <w:szCs w:val="22"/>
              </w:rPr>
              <w:t xml:space="preserve">, </w:t>
            </w:r>
            <w:r w:rsidRPr="003C1C93">
              <w:rPr>
                <w:rFonts w:ascii="Arial Narrow" w:hAnsi="Arial Narrow"/>
                <w:i/>
                <w:sz w:val="22"/>
                <w:szCs w:val="22"/>
              </w:rPr>
              <w:t>Introducción al Cristianismo</w:t>
            </w:r>
            <w:r w:rsidRPr="003C1C93">
              <w:rPr>
                <w:rFonts w:ascii="Arial Narrow" w:hAnsi="Arial Narrow"/>
                <w:sz w:val="22"/>
                <w:szCs w:val="22"/>
              </w:rPr>
              <w:t xml:space="preserve"> (Salamanca 2001).</w:t>
            </w:r>
          </w:p>
          <w:p w:rsidR="00000334" w:rsidRPr="003C1C93" w:rsidRDefault="00000334" w:rsidP="006E5E68">
            <w:pPr>
              <w:pStyle w:val="Default"/>
              <w:ind w:left="709" w:hanging="709"/>
              <w:jc w:val="both"/>
              <w:rPr>
                <w:rFonts w:ascii="Arial Narrow" w:hAnsi="Arial Narrow"/>
                <w:color w:val="auto"/>
                <w:sz w:val="22"/>
                <w:szCs w:val="22"/>
              </w:rPr>
            </w:pPr>
            <w:r>
              <w:rPr>
                <w:rFonts w:ascii="Arial Narrow" w:hAnsi="Arial Narrow"/>
                <w:color w:val="auto"/>
                <w:sz w:val="22"/>
                <w:szCs w:val="22"/>
              </w:rPr>
              <w:t>L.</w:t>
            </w:r>
            <w:r w:rsidRPr="003C1C93">
              <w:rPr>
                <w:rFonts w:ascii="Arial Narrow" w:hAnsi="Arial Narrow"/>
                <w:smallCaps/>
                <w:color w:val="auto"/>
                <w:sz w:val="22"/>
                <w:szCs w:val="22"/>
              </w:rPr>
              <w:t xml:space="preserve"> </w:t>
            </w:r>
            <w:r>
              <w:rPr>
                <w:rFonts w:ascii="Arial Narrow" w:hAnsi="Arial Narrow"/>
                <w:smallCaps/>
                <w:color w:val="auto"/>
                <w:sz w:val="22"/>
                <w:szCs w:val="22"/>
              </w:rPr>
              <w:t xml:space="preserve"> </w:t>
            </w:r>
            <w:proofErr w:type="spellStart"/>
            <w:r w:rsidRPr="003C1C93">
              <w:rPr>
                <w:rFonts w:ascii="Arial Narrow" w:hAnsi="Arial Narrow"/>
                <w:smallCaps/>
                <w:color w:val="auto"/>
                <w:sz w:val="22"/>
                <w:szCs w:val="22"/>
              </w:rPr>
              <w:t>Giussani</w:t>
            </w:r>
            <w:proofErr w:type="spellEnd"/>
            <w:r w:rsidRPr="003C1C93">
              <w:rPr>
                <w:rFonts w:ascii="Arial Narrow" w:hAnsi="Arial Narrow"/>
                <w:color w:val="auto"/>
                <w:sz w:val="22"/>
                <w:szCs w:val="22"/>
              </w:rPr>
              <w:t>,</w:t>
            </w:r>
            <w:r>
              <w:rPr>
                <w:rFonts w:ascii="Arial Narrow" w:hAnsi="Arial Narrow"/>
                <w:color w:val="auto"/>
                <w:sz w:val="22"/>
                <w:szCs w:val="22"/>
              </w:rPr>
              <w:t xml:space="preserve"> </w:t>
            </w:r>
            <w:r w:rsidRPr="003C1C93">
              <w:rPr>
                <w:rFonts w:ascii="Arial Narrow" w:hAnsi="Arial Narrow"/>
                <w:i/>
                <w:iCs/>
                <w:color w:val="auto"/>
                <w:sz w:val="22"/>
                <w:szCs w:val="22"/>
              </w:rPr>
              <w:t>El sentido religioso</w:t>
            </w:r>
            <w:r w:rsidRPr="003C1C93">
              <w:rPr>
                <w:rFonts w:ascii="Arial Narrow" w:hAnsi="Arial Narrow"/>
                <w:color w:val="auto"/>
                <w:sz w:val="22"/>
                <w:szCs w:val="22"/>
              </w:rPr>
              <w:t xml:space="preserve"> (Madrid 2005).</w:t>
            </w:r>
          </w:p>
          <w:p w:rsidR="00000334" w:rsidRPr="007C5AC6" w:rsidRDefault="00000334" w:rsidP="006E5E68">
            <w:pPr>
              <w:autoSpaceDE w:val="0"/>
              <w:adjustRightInd w:val="0"/>
              <w:ind w:left="1134" w:hanging="1134"/>
              <w:jc w:val="both"/>
              <w:rPr>
                <w:rFonts w:ascii="Arial Narrow" w:hAnsi="Arial Narrow"/>
                <w:color w:val="000000"/>
              </w:rPr>
            </w:pPr>
          </w:p>
        </w:tc>
      </w:tr>
      <w:tr w:rsidR="00000334" w:rsidRPr="005227F9" w:rsidTr="006E5E68">
        <w:trPr>
          <w:cantSplit/>
          <w:trHeight w:val="29"/>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Métodos docentes</w:t>
            </w:r>
          </w:p>
        </w:tc>
        <w:tc>
          <w:tcPr>
            <w:tcW w:w="6440" w:type="dxa"/>
            <w:tcMar>
              <w:top w:w="57" w:type="dxa"/>
              <w:left w:w="57" w:type="dxa"/>
              <w:bottom w:w="57" w:type="dxa"/>
              <w:right w:w="57" w:type="dxa"/>
            </w:tcMar>
          </w:tcPr>
          <w:p w:rsidR="00000334" w:rsidRPr="003C1C93" w:rsidRDefault="00000334" w:rsidP="00161ACF">
            <w:pPr>
              <w:pStyle w:val="Default"/>
              <w:jc w:val="both"/>
              <w:rPr>
                <w:rFonts w:ascii="Arial Narrow" w:hAnsi="Arial Narrow"/>
                <w:color w:val="auto"/>
                <w:sz w:val="22"/>
                <w:szCs w:val="22"/>
              </w:rPr>
            </w:pPr>
            <w:r w:rsidRPr="003C1C93">
              <w:rPr>
                <w:rFonts w:ascii="Arial Narrow" w:hAnsi="Arial Narrow"/>
                <w:color w:val="auto"/>
                <w:sz w:val="22"/>
                <w:szCs w:val="22"/>
              </w:rPr>
              <w:t xml:space="preserve">Clases magistrales del profesor, seguidas y complementadas por el diálogo abierto correspondiente. Lecturas personales del alumno sobre las materias explicadas según indicación del profesor. No obstante, la mayor parte de las horas lectivas tendrán un carácter expositivo-magistral por parte del profesor. Se dedicarán algunas horas a la puesta en común (presentación, diálogo debate) por parte de los alumnos y del profesor de temas que tengan algún relieve especial en el momento actual. La exposición magistral por parte del profesor se conjugará con la exposición, comentario y reflexión de los alumnos en torno a las cuestiones tratadas y a algunas lecturas obligatorias, que se indicarán al comienzo del curso. Los 6 créditos de esta asignatura (= 150 horas) se dedicarán a: </w:t>
            </w:r>
          </w:p>
          <w:p w:rsidR="00000334" w:rsidRPr="003C1C93" w:rsidRDefault="00000334" w:rsidP="006E5E68">
            <w:pPr>
              <w:pStyle w:val="Default"/>
              <w:jc w:val="both"/>
              <w:rPr>
                <w:rFonts w:ascii="Arial Narrow" w:hAnsi="Arial Narrow"/>
                <w:color w:val="auto"/>
                <w:sz w:val="22"/>
                <w:szCs w:val="22"/>
              </w:rPr>
            </w:pPr>
          </w:p>
          <w:p w:rsidR="00000334" w:rsidRPr="003C1C93" w:rsidRDefault="00000334" w:rsidP="006E5E68">
            <w:pPr>
              <w:pStyle w:val="Default"/>
              <w:ind w:left="708"/>
              <w:jc w:val="both"/>
              <w:rPr>
                <w:rFonts w:ascii="Arial Narrow" w:hAnsi="Arial Narrow"/>
                <w:color w:val="auto"/>
                <w:sz w:val="22"/>
                <w:szCs w:val="22"/>
              </w:rPr>
            </w:pPr>
            <w:r w:rsidRPr="003C1C93">
              <w:rPr>
                <w:rFonts w:ascii="Arial Narrow" w:hAnsi="Arial Narrow"/>
                <w:color w:val="auto"/>
                <w:sz w:val="22"/>
                <w:szCs w:val="22"/>
              </w:rPr>
              <w:t>1. Las activid</w:t>
            </w:r>
            <w:r>
              <w:rPr>
                <w:rFonts w:ascii="Arial Narrow" w:hAnsi="Arial Narrow"/>
                <w:color w:val="auto"/>
                <w:sz w:val="22"/>
                <w:szCs w:val="22"/>
              </w:rPr>
              <w:t>ades presenciales que ocuparán 4</w:t>
            </w:r>
            <w:r w:rsidRPr="003C1C93">
              <w:rPr>
                <w:rFonts w:ascii="Arial Narrow" w:hAnsi="Arial Narrow"/>
                <w:color w:val="auto"/>
                <w:sz w:val="22"/>
                <w:szCs w:val="22"/>
              </w:rPr>
              <w:t xml:space="preserve"> horas semanales</w:t>
            </w:r>
            <w:r>
              <w:rPr>
                <w:rFonts w:ascii="Arial Narrow" w:hAnsi="Arial Narrow"/>
                <w:color w:val="auto"/>
                <w:sz w:val="22"/>
                <w:szCs w:val="22"/>
              </w:rPr>
              <w:t xml:space="preserve"> durante un semestre</w:t>
            </w:r>
            <w:r w:rsidRPr="003C1C93">
              <w:rPr>
                <w:rFonts w:ascii="Arial Narrow" w:hAnsi="Arial Narrow"/>
                <w:color w:val="auto"/>
                <w:sz w:val="22"/>
                <w:szCs w:val="22"/>
              </w:rPr>
              <w:t xml:space="preserve">. Estas horas se distribuirán en (= 40%): </w:t>
            </w:r>
          </w:p>
          <w:p w:rsidR="00000334" w:rsidRPr="003C1C93" w:rsidRDefault="00000334" w:rsidP="006E5E68">
            <w:pPr>
              <w:pStyle w:val="Default"/>
              <w:jc w:val="both"/>
              <w:rPr>
                <w:rFonts w:ascii="Arial Narrow" w:hAnsi="Arial Narrow"/>
                <w:color w:val="auto"/>
                <w:sz w:val="22"/>
                <w:szCs w:val="22"/>
              </w:rPr>
            </w:pPr>
          </w:p>
          <w:p w:rsidR="00000334" w:rsidRPr="003C1C93" w:rsidRDefault="00000334" w:rsidP="006E5E68">
            <w:pPr>
              <w:pStyle w:val="Default"/>
              <w:ind w:left="708" w:firstLine="708"/>
              <w:jc w:val="both"/>
              <w:rPr>
                <w:rFonts w:ascii="Arial Narrow" w:hAnsi="Arial Narrow"/>
                <w:color w:val="auto"/>
                <w:sz w:val="22"/>
                <w:szCs w:val="22"/>
              </w:rPr>
            </w:pPr>
            <w:r w:rsidRPr="003C1C93">
              <w:rPr>
                <w:rFonts w:ascii="Arial Narrow" w:hAnsi="Arial Narrow"/>
                <w:color w:val="auto"/>
                <w:sz w:val="22"/>
                <w:szCs w:val="22"/>
              </w:rPr>
              <w:t xml:space="preserve">1.1. Introducción y presentación de cada tema. </w:t>
            </w:r>
          </w:p>
          <w:p w:rsidR="00000334" w:rsidRPr="003C1C93" w:rsidRDefault="00000334" w:rsidP="006E5E68">
            <w:pPr>
              <w:pStyle w:val="Default"/>
              <w:jc w:val="both"/>
              <w:rPr>
                <w:rFonts w:ascii="Arial Narrow" w:hAnsi="Arial Narrow"/>
                <w:color w:val="auto"/>
                <w:sz w:val="22"/>
                <w:szCs w:val="22"/>
              </w:rPr>
            </w:pPr>
          </w:p>
          <w:p w:rsidR="00000334" w:rsidRPr="003C1C93" w:rsidRDefault="00000334" w:rsidP="006E5E68">
            <w:pPr>
              <w:pStyle w:val="Default"/>
              <w:ind w:left="708" w:firstLine="708"/>
              <w:jc w:val="both"/>
              <w:rPr>
                <w:rFonts w:ascii="Arial Narrow" w:hAnsi="Arial Narrow"/>
                <w:color w:val="auto"/>
                <w:sz w:val="22"/>
                <w:szCs w:val="22"/>
              </w:rPr>
            </w:pPr>
            <w:r w:rsidRPr="003C1C93">
              <w:rPr>
                <w:rFonts w:ascii="Arial Narrow" w:hAnsi="Arial Narrow"/>
                <w:color w:val="auto"/>
                <w:sz w:val="22"/>
                <w:szCs w:val="22"/>
              </w:rPr>
              <w:t xml:space="preserve">1.2. Presentación semanal de la síntesis de cada tema. </w:t>
            </w:r>
          </w:p>
          <w:p w:rsidR="00000334" w:rsidRPr="003C1C93" w:rsidRDefault="00000334" w:rsidP="006E5E68">
            <w:pPr>
              <w:pStyle w:val="Default"/>
              <w:jc w:val="both"/>
              <w:rPr>
                <w:rFonts w:ascii="Arial Narrow" w:hAnsi="Arial Narrow"/>
                <w:color w:val="auto"/>
                <w:sz w:val="22"/>
                <w:szCs w:val="22"/>
              </w:rPr>
            </w:pPr>
          </w:p>
          <w:p w:rsidR="00000334" w:rsidRPr="003C1C93" w:rsidRDefault="00000334" w:rsidP="006E5E68">
            <w:pPr>
              <w:pStyle w:val="Default"/>
              <w:ind w:left="708"/>
              <w:jc w:val="both"/>
              <w:rPr>
                <w:rFonts w:ascii="Arial Narrow" w:hAnsi="Arial Narrow"/>
                <w:color w:val="auto"/>
                <w:sz w:val="22"/>
                <w:szCs w:val="22"/>
              </w:rPr>
            </w:pPr>
            <w:r w:rsidRPr="003C1C93">
              <w:rPr>
                <w:rFonts w:ascii="Arial Narrow" w:hAnsi="Arial Narrow"/>
                <w:color w:val="auto"/>
                <w:sz w:val="22"/>
                <w:szCs w:val="22"/>
              </w:rPr>
              <w:t xml:space="preserve">2. El trabajo personal del alumno: estudio y profundización de las actividades presenciales, preparación de seminarios y síntesis (= 60%). </w:t>
            </w:r>
          </w:p>
          <w:p w:rsidR="00000334" w:rsidRPr="005227F9" w:rsidRDefault="00000334" w:rsidP="006E5E68">
            <w:pPr>
              <w:pStyle w:val="Default"/>
              <w:ind w:left="5" w:hanging="285"/>
              <w:jc w:val="both"/>
              <w:rPr>
                <w:rFonts w:ascii="Arial Narrow" w:hAnsi="Arial Narrow"/>
                <w:sz w:val="22"/>
                <w:szCs w:val="22"/>
              </w:rPr>
            </w:pPr>
          </w:p>
        </w:tc>
      </w:tr>
      <w:tr w:rsidR="00000334" w:rsidRPr="005227F9" w:rsidTr="006E5E68">
        <w:trPr>
          <w:cantSplit/>
          <w:trHeight w:val="1286"/>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Actividades y carga de trabajo estimada</w:t>
            </w:r>
          </w:p>
        </w:tc>
        <w:tc>
          <w:tcPr>
            <w:tcW w:w="6440" w:type="dxa"/>
            <w:tcMar>
              <w:top w:w="57" w:type="dxa"/>
              <w:left w:w="57" w:type="dxa"/>
              <w:bottom w:w="57" w:type="dxa"/>
              <w:right w:w="57" w:type="dxa"/>
            </w:tcMar>
          </w:tcPr>
          <w:p w:rsidR="00000334" w:rsidRPr="005227F9" w:rsidRDefault="00000334" w:rsidP="006E5E68">
            <w:pPr>
              <w:jc w:val="both"/>
              <w:rPr>
                <w:rFonts w:ascii="Arial Narrow" w:hAnsi="Arial Narrow"/>
              </w:rPr>
            </w:pPr>
            <w:r w:rsidRPr="005227F9">
              <w:rPr>
                <w:rFonts w:ascii="Arial Narrow" w:hAnsi="Arial Narrow" w:cs="Calibri"/>
                <w:sz w:val="22"/>
                <w:szCs w:val="22"/>
              </w:rPr>
              <w:t xml:space="preserve">Las actividades de la asignatura se divide en tres grupos: clases teóricas, seminarios y evaluación, cuya carga de trabajo aproximada se distribuye según el siguiente esquema: </w:t>
            </w:r>
          </w:p>
          <w:p w:rsidR="00000334" w:rsidRPr="005227F9" w:rsidRDefault="00525042" w:rsidP="006E5E68">
            <w:pPr>
              <w:pStyle w:val="Standard"/>
              <w:rPr>
                <w:rFonts w:ascii="Arial Narrow" w:hAnsi="Arial Narrow"/>
                <w:sz w:val="22"/>
                <w:szCs w:val="22"/>
              </w:rPr>
            </w:pPr>
            <w:r w:rsidRPr="00525042">
              <w:rPr>
                <w:noProof/>
                <w:lang w:eastAsia="es-ES"/>
              </w:rPr>
              <w:pict>
                <v:shape id="Cuadro de texto 1" o:spid="_x0000_s1028" type="#_x0000_t202" style="position:absolute;margin-left:4.35pt;margin-top:31.4pt;width:305.35pt;height:85.15pt;z-index:25165619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R+rwIAAKwFAAAOAAAAZHJzL2Uyb0RvYy54bWysVG1vmzAQ/j5p/8Hyd8pLSQKopGpDmCZ1&#10;L1K3H+BgE6yBzWwnpKv233c2IU1bTZq28QGd7fNzz909vqvrQ9eiPVOaS5Hj8CLAiIlKUi62Of76&#10;pfQSjLQhgpJWCpbjB6bx9fLtm6uhz1gkG9lSphCACJ0NfY4bY/rM93XVsI7oC9kzAYe1VB0xsFRb&#10;nyoyAHrX+lEQzP1BKtorWTGtYbcYD/HS4dc1q8ynutbMoDbHwM24v3L/jf37yyuSbRXpG14daZC/&#10;YNERLiDoCaoghqCd4q+gOl4pqWVtLirZ+bKuecVcDpBNGLzI5r4hPXO5QHF0fyqT/n+w1cf9Z4U4&#10;hd5hJEgHLVrtCFUSUYYMOxiJQlukodcZ+N734G0Ot/JgL9iEdX8nq28aCblqiNiyG6Xk0DBCgaS7&#10;6Z9dHXG0BdkMHySFaGRnpAM61KqzgFATBOjQrIdTg4AHqmDzMlks0niGUQVnYZCEcTCz7HySTdd7&#10;pc07JjtkjRwrUICDJ/s7bUbXycVGE7LkbetU0IpnG4A57kBwuGrPLA3X1Mc0SNfJOom9OJqvvTgo&#10;Cu+mXMXevAwXs+KyWK2K8KeNG8ZZwyllwoaZBBbGf9bAo9RHaZwkpmXLqYWzlLTablatQnsCAi/d&#10;dyzImZv/nIarF+TyIqUwioPbKPXKebLw4jKeeekiSLwgTG/TeRCncVE+T+mOC/bvKaEhx+ksmo1q&#10;+m1ugfte50ayjhsYIS3vcpycnEhmNbgW1LXWEN6O9lkpLP2nUkC7p0Y7xVqRjnI1h83BvZBoeggb&#10;SR9AwkqCwECnMP7AaKT6gdEAoyTH+vuOKIZR+17AM7BzZzLUZGwmg4gKrubYYDSaK+Pmk+tufwPP&#10;o+ROuPYdjZGBtV3ASHD8j+PLzpzztfN6GrLLXwAAAP//AwBQSwMEFAAGAAgAAAAhAKvU9bjcAAAA&#10;CAEAAA8AAABkcnMvZG93bnJldi54bWxMjzFPwzAQhXck/oN1SCyIOk5RaEOcCiFY2CgsbG58JBH2&#10;OYrdJPTXc0x0PL2n775X7RbvxIRj7ANpUKsMBFITbE+tho/3l9sNiJgMWeMCoYYfjLCrLy8qU9ow&#10;0xtO+9QKhlAsjYYupaGUMjYdehNXYUDi7CuM3iQ+x1ba0cwM907mWVZIb3riD50Z8KnD5nt/9BqK&#10;5Xm4ed1iPp8aN9HnSamESuvrq+XxAUTCJf2X4U+f1aFmp0M4ko3Cadjcc5FROQ/guFDbOxAHDfl6&#10;rUDWlTwfUP8CAAD//wMAUEsBAi0AFAAGAAgAAAAhALaDOJL+AAAA4QEAABMAAAAAAAAAAAAAAAAA&#10;AAAAAFtDb250ZW50X1R5cGVzXS54bWxQSwECLQAUAAYACAAAACEAOP0h/9YAAACUAQAACwAAAAAA&#10;AAAAAAAAAAAvAQAAX3JlbHMvLnJlbHNQSwECLQAUAAYACAAAACEAKhwUfq8CAACsBQAADgAAAAAA&#10;AAAAAAAAAAAuAgAAZHJzL2Uyb0RvYy54bWxQSwECLQAUAAYACAAAACEAq9T1uNwAAAAIAQAADwAA&#10;AAAAAAAAAAAAAAAJBQAAZHJzL2Rvd25yZXYueG1sUEsFBgAAAAAEAAQA8wAAABIGAAAAAA==&#10;" filled="f" stroked="f">
                  <v:textbox style="mso-fit-shape-to-text:t" inset="0,0,0,0">
                    <w:txbxContent>
                      <w:tbl>
                        <w:tblPr>
                          <w:tblW w:w="5271" w:type="dxa"/>
                          <w:tblInd w:w="60" w:type="dxa"/>
                          <w:tblCellMar>
                            <w:left w:w="10" w:type="dxa"/>
                            <w:right w:w="10" w:type="dxa"/>
                          </w:tblCellMar>
                          <w:tblLook w:val="0000"/>
                        </w:tblPr>
                        <w:tblGrid>
                          <w:gridCol w:w="1701"/>
                          <w:gridCol w:w="1190"/>
                          <w:gridCol w:w="1190"/>
                          <w:gridCol w:w="1190"/>
                        </w:tblGrid>
                        <w:tr w:rsidR="00042770" w:rsidRPr="00460026" w:rsidTr="006E5E68">
                          <w:tc>
                            <w:tcPr>
                              <w:tcW w:w="1701"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HORAS</w:t>
                              </w:r>
                            </w:p>
                          </w:tc>
                          <w:tc>
                            <w:tcPr>
                              <w:tcW w:w="1190"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ind w:left="-70"/>
                                <w:rPr>
                                  <w:rFonts w:ascii="Arial Narrow" w:hAnsi="Arial Narrow"/>
                                  <w:sz w:val="20"/>
                                  <w:szCs w:val="20"/>
                                </w:rPr>
                              </w:pPr>
                              <w:r w:rsidRPr="00460026">
                                <w:rPr>
                                  <w:rFonts w:ascii="Arial Narrow" w:hAnsi="Arial Narrow"/>
                                  <w:sz w:val="20"/>
                                  <w:szCs w:val="20"/>
                                </w:rPr>
                                <w:t>Presenciales</w:t>
                              </w:r>
                            </w:p>
                          </w:tc>
                          <w:tc>
                            <w:tcPr>
                              <w:tcW w:w="1190"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Autónomas</w:t>
                              </w:r>
                            </w:p>
                          </w:tc>
                          <w:tc>
                            <w:tcPr>
                              <w:tcW w:w="1190" w:type="dxa"/>
                              <w:tcBorders>
                                <w:bottom w:val="single" w:sz="4" w:space="0" w:color="000000"/>
                              </w:tcBorders>
                              <w:shd w:val="clear" w:color="auto" w:fill="DBE5F1"/>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Totales</w:t>
                              </w:r>
                            </w:p>
                          </w:tc>
                        </w:tr>
                        <w:tr w:rsidR="00042770" w:rsidRPr="00460026" w:rsidTr="006E5E68">
                          <w:tc>
                            <w:tcPr>
                              <w:tcW w:w="1701" w:type="dxa"/>
                              <w:tcBorders>
                                <w:top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Clases teóricas</w:t>
                              </w:r>
                            </w:p>
                          </w:tc>
                          <w:tc>
                            <w:tcPr>
                              <w:tcW w:w="1190" w:type="dxa"/>
                              <w:tcBorders>
                                <w:top w:val="single" w:sz="4" w:space="0" w:color="000000"/>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52</w:t>
                              </w:r>
                            </w:p>
                          </w:tc>
                          <w:tc>
                            <w:tcPr>
                              <w:tcW w:w="1190" w:type="dxa"/>
                              <w:tcBorders>
                                <w:top w:val="single" w:sz="4" w:space="0" w:color="000000"/>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40</w:t>
                              </w:r>
                            </w:p>
                          </w:tc>
                          <w:tc>
                            <w:tcPr>
                              <w:tcW w:w="1190" w:type="dxa"/>
                              <w:tcBorders>
                                <w:top w:val="single" w:sz="4" w:space="0" w:color="000000"/>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92</w:t>
                              </w:r>
                            </w:p>
                          </w:tc>
                        </w:tr>
                        <w:tr w:rsidR="00042770" w:rsidRPr="00460026" w:rsidTr="006E5E68">
                          <w:tc>
                            <w:tcPr>
                              <w:tcW w:w="1701" w:type="dxa"/>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Prácticas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15</w:t>
                              </w: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15</w:t>
                              </w: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30</w:t>
                              </w:r>
                            </w:p>
                          </w:tc>
                        </w:tr>
                        <w:tr w:rsidR="00042770" w:rsidRPr="00460026" w:rsidTr="006E5E68">
                          <w:tc>
                            <w:tcPr>
                              <w:tcW w:w="1701" w:type="dxa"/>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Tutorías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18</w:t>
                              </w: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18</w:t>
                              </w:r>
                            </w:p>
                          </w:tc>
                        </w:tr>
                        <w:tr w:rsidR="00042770" w:rsidRPr="00460026" w:rsidTr="006E5E68">
                          <w:tc>
                            <w:tcPr>
                              <w:tcW w:w="1701"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Evaluación</w:t>
                              </w:r>
                            </w:p>
                          </w:tc>
                          <w:tc>
                            <w:tcPr>
                              <w:tcW w:w="1190" w:type="dxa"/>
                              <w:tcBorders>
                                <w:top w:val="single" w:sz="4" w:space="0" w:color="D9D9D9"/>
                                <w:bottom w:val="single" w:sz="4" w:space="0" w:color="000000"/>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10</w:t>
                              </w:r>
                            </w:p>
                          </w:tc>
                          <w:tc>
                            <w:tcPr>
                              <w:tcW w:w="1190" w:type="dxa"/>
                              <w:tcBorders>
                                <w:top w:val="single" w:sz="4" w:space="0" w:color="D9D9D9"/>
                                <w:left w:val="single" w:sz="4" w:space="0" w:color="D9D9D9"/>
                                <w:bottom w:val="single" w:sz="4" w:space="0" w:color="000000"/>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000000"/>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10</w:t>
                              </w:r>
                            </w:p>
                          </w:tc>
                        </w:tr>
                        <w:tr w:rsidR="00042770" w:rsidRPr="00460026" w:rsidTr="006E5E68">
                          <w:tc>
                            <w:tcPr>
                              <w:tcW w:w="1701" w:type="dxa"/>
                              <w:tcBorders>
                                <w:top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 xml:space="preserve">TOTAL = </w:t>
                              </w:r>
                              <w:r>
                                <w:rPr>
                                  <w:rFonts w:ascii="Arial Narrow" w:hAnsi="Arial Narrow"/>
                                  <w:sz w:val="20"/>
                                  <w:szCs w:val="20"/>
                                </w:rPr>
                                <w:t>6</w:t>
                              </w:r>
                              <w:r w:rsidRPr="00460026">
                                <w:rPr>
                                  <w:rFonts w:ascii="Arial Narrow" w:hAnsi="Arial Narrow"/>
                                  <w:sz w:val="20"/>
                                  <w:szCs w:val="20"/>
                                </w:rPr>
                                <w:t xml:space="preserve"> ECTS</w:t>
                              </w:r>
                            </w:p>
                          </w:tc>
                          <w:tc>
                            <w:tcPr>
                              <w:tcW w:w="1190" w:type="dxa"/>
                              <w:tcBorders>
                                <w:top w:val="single" w:sz="4" w:space="0" w:color="000000"/>
                                <w:right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000000"/>
                                <w:left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000000"/>
                              </w:tcBorders>
                              <w:shd w:val="clear" w:color="auto" w:fill="8DB3E2"/>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w:t>
                              </w:r>
                              <w:r w:rsidRPr="00460026">
                                <w:rPr>
                                  <w:rFonts w:ascii="Arial Narrow" w:hAnsi="Arial Narrow"/>
                                  <w:sz w:val="20"/>
                                  <w:szCs w:val="20"/>
                                </w:rPr>
                                <w:t>50</w:t>
                              </w:r>
                            </w:p>
                          </w:tc>
                        </w:tr>
                      </w:tbl>
                      <w:p w:rsidR="00042770" w:rsidRDefault="00042770" w:rsidP="006E5E68"/>
                    </w:txbxContent>
                  </v:textbox>
                  <w10:wrap type="square" anchorx="margin"/>
                </v:shape>
              </w:pict>
            </w:r>
          </w:p>
        </w:tc>
      </w:tr>
      <w:tr w:rsidR="00000334" w:rsidRPr="005227F9" w:rsidTr="006E5E68">
        <w:trPr>
          <w:cantSplit/>
          <w:trHeight w:val="276"/>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sidRPr="005227F9">
              <w:rPr>
                <w:rFonts w:ascii="Arial Narrow" w:hAnsi="Arial Narrow" w:cs="Arial"/>
                <w:b/>
                <w:bCs/>
                <w:sz w:val="22"/>
                <w:szCs w:val="22"/>
              </w:rPr>
              <w:t>Tipo de evaluación / Criterios de calificación</w:t>
            </w:r>
          </w:p>
        </w:tc>
        <w:tc>
          <w:tcPr>
            <w:tcW w:w="6440" w:type="dxa"/>
            <w:tcMar>
              <w:top w:w="57" w:type="dxa"/>
              <w:left w:w="57" w:type="dxa"/>
              <w:bottom w:w="57" w:type="dxa"/>
              <w:right w:w="57" w:type="dxa"/>
            </w:tcMar>
          </w:tcPr>
          <w:p w:rsidR="00000334" w:rsidRPr="003C1C93" w:rsidRDefault="00000334" w:rsidP="00161ACF">
            <w:pPr>
              <w:pStyle w:val="Default"/>
              <w:jc w:val="both"/>
              <w:rPr>
                <w:rFonts w:ascii="Arial Narrow" w:hAnsi="Arial Narrow"/>
                <w:color w:val="auto"/>
                <w:sz w:val="22"/>
                <w:szCs w:val="22"/>
              </w:rPr>
            </w:pPr>
            <w:r w:rsidRPr="003C1C93">
              <w:rPr>
                <w:rFonts w:ascii="Arial Narrow" w:hAnsi="Arial Narrow"/>
                <w:color w:val="auto"/>
                <w:sz w:val="22"/>
                <w:szCs w:val="22"/>
              </w:rPr>
              <w:t xml:space="preserve">Examen al final del curso. Se valorará la participación en el diálogo a desarrollar sobre las cuestiones explicadas. El alumno entregará memorias escritas sobre las lecturas que debe hacer. Se tendrá en cuenta la participación del alumno en clase. También se tendrá en cuenta la realización de un trabajo (sobre un tema u obra concreta que se indicará) y </w:t>
            </w:r>
            <w:r>
              <w:rPr>
                <w:rFonts w:ascii="Arial Narrow" w:hAnsi="Arial Narrow"/>
                <w:color w:val="auto"/>
                <w:sz w:val="22"/>
                <w:szCs w:val="22"/>
              </w:rPr>
              <w:t>una prueba</w:t>
            </w:r>
            <w:r w:rsidRPr="003C1C93">
              <w:rPr>
                <w:rFonts w:ascii="Arial Narrow" w:hAnsi="Arial Narrow"/>
                <w:color w:val="auto"/>
                <w:sz w:val="22"/>
                <w:szCs w:val="22"/>
              </w:rPr>
              <w:t xml:space="preserve"> final sobre el conjunto de la materia. Para ello seguiremos un método de evaluación continua según los siguientes criterios: </w:t>
            </w:r>
          </w:p>
          <w:p w:rsidR="00000334" w:rsidRPr="003C1C93" w:rsidRDefault="00000334" w:rsidP="006E5E68">
            <w:pPr>
              <w:pStyle w:val="Default"/>
              <w:jc w:val="both"/>
              <w:rPr>
                <w:rFonts w:ascii="Arial Narrow" w:hAnsi="Arial Narrow"/>
                <w:color w:val="auto"/>
                <w:sz w:val="22"/>
                <w:szCs w:val="22"/>
              </w:rPr>
            </w:pPr>
          </w:p>
          <w:p w:rsidR="00000334" w:rsidRPr="003C1C93" w:rsidRDefault="00000334" w:rsidP="006E5E68">
            <w:pPr>
              <w:pStyle w:val="Default"/>
              <w:ind w:firstLine="708"/>
              <w:jc w:val="both"/>
              <w:rPr>
                <w:rFonts w:ascii="Arial Narrow" w:hAnsi="Arial Narrow"/>
                <w:color w:val="auto"/>
                <w:sz w:val="22"/>
                <w:szCs w:val="22"/>
              </w:rPr>
            </w:pPr>
            <w:r w:rsidRPr="003C1C93">
              <w:rPr>
                <w:rFonts w:ascii="Arial Narrow" w:hAnsi="Arial Narrow"/>
                <w:color w:val="auto"/>
                <w:sz w:val="22"/>
                <w:szCs w:val="22"/>
              </w:rPr>
              <w:t xml:space="preserve">1. Participación activa en clase (10%) </w:t>
            </w:r>
          </w:p>
          <w:p w:rsidR="00000334" w:rsidRPr="003C1C93" w:rsidRDefault="00000334" w:rsidP="006E5E68">
            <w:pPr>
              <w:pStyle w:val="Default"/>
              <w:jc w:val="both"/>
              <w:rPr>
                <w:rFonts w:ascii="Arial Narrow" w:hAnsi="Arial Narrow"/>
                <w:color w:val="auto"/>
                <w:sz w:val="22"/>
                <w:szCs w:val="22"/>
              </w:rPr>
            </w:pPr>
          </w:p>
          <w:p w:rsidR="00000334" w:rsidRPr="003C1C93" w:rsidRDefault="00000334" w:rsidP="006E5E68">
            <w:pPr>
              <w:pStyle w:val="Default"/>
              <w:ind w:firstLine="708"/>
              <w:jc w:val="both"/>
              <w:rPr>
                <w:rFonts w:ascii="Arial Narrow" w:hAnsi="Arial Narrow"/>
                <w:color w:val="auto"/>
                <w:sz w:val="22"/>
                <w:szCs w:val="22"/>
              </w:rPr>
            </w:pPr>
            <w:r w:rsidRPr="003C1C93">
              <w:rPr>
                <w:rFonts w:ascii="Arial Narrow" w:hAnsi="Arial Narrow"/>
                <w:color w:val="auto"/>
                <w:sz w:val="22"/>
                <w:szCs w:val="22"/>
              </w:rPr>
              <w:t>2. Notas tomadas en el seguimiento del trabajo personal (20%)</w:t>
            </w:r>
          </w:p>
          <w:p w:rsidR="00000334" w:rsidRPr="003C1C93" w:rsidRDefault="00000334" w:rsidP="006E5E68">
            <w:pPr>
              <w:pStyle w:val="Default"/>
              <w:ind w:firstLine="360"/>
              <w:jc w:val="both"/>
              <w:rPr>
                <w:rFonts w:ascii="Arial Narrow" w:hAnsi="Arial Narrow"/>
                <w:color w:val="auto"/>
                <w:sz w:val="22"/>
                <w:szCs w:val="22"/>
              </w:rPr>
            </w:pPr>
          </w:p>
          <w:p w:rsidR="00000334" w:rsidRPr="003C1C93" w:rsidRDefault="00000334" w:rsidP="006E5E68">
            <w:pPr>
              <w:pStyle w:val="Default"/>
              <w:ind w:firstLine="708"/>
              <w:jc w:val="both"/>
              <w:rPr>
                <w:rFonts w:ascii="Arial Narrow" w:hAnsi="Arial Narrow"/>
                <w:color w:val="auto"/>
                <w:sz w:val="22"/>
                <w:szCs w:val="22"/>
              </w:rPr>
            </w:pPr>
            <w:r w:rsidRPr="003C1C93">
              <w:rPr>
                <w:rFonts w:ascii="Arial Narrow" w:hAnsi="Arial Narrow"/>
                <w:color w:val="auto"/>
                <w:sz w:val="22"/>
                <w:szCs w:val="22"/>
              </w:rPr>
              <w:t>3. Prueba final (70%)</w:t>
            </w:r>
          </w:p>
          <w:p w:rsidR="00000334" w:rsidRPr="005227F9" w:rsidRDefault="00000334" w:rsidP="006E5E68">
            <w:pPr>
              <w:jc w:val="both"/>
              <w:rPr>
                <w:rFonts w:ascii="Arial Narrow" w:hAnsi="Arial Narrow"/>
              </w:rPr>
            </w:pP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520496">
            <w:pPr>
              <w:pStyle w:val="Standard"/>
              <w:numPr>
                <w:ilvl w:val="0"/>
                <w:numId w:val="12"/>
              </w:numPr>
              <w:snapToGrid w:val="0"/>
              <w:ind w:left="284" w:hanging="284"/>
              <w:rPr>
                <w:rFonts w:ascii="Arial Narrow" w:hAnsi="Arial Narrow" w:cs="Arial"/>
                <w:b/>
                <w:bCs/>
                <w:sz w:val="22"/>
                <w:szCs w:val="22"/>
              </w:rPr>
            </w:pPr>
            <w:r>
              <w:rPr>
                <w:rFonts w:ascii="Arial Narrow" w:hAnsi="Arial Narrow" w:cs="Arial"/>
                <w:b/>
                <w:bCs/>
                <w:sz w:val="22"/>
                <w:szCs w:val="22"/>
              </w:rPr>
              <w:t>Perfil</w:t>
            </w:r>
            <w:r w:rsidRPr="005227F9">
              <w:rPr>
                <w:rFonts w:ascii="Arial Narrow" w:hAnsi="Arial Narrow" w:cs="Arial"/>
                <w:b/>
                <w:bCs/>
                <w:sz w:val="22"/>
                <w:szCs w:val="22"/>
              </w:rPr>
              <w:t xml:space="preserve"> del </w:t>
            </w:r>
            <w:r>
              <w:rPr>
                <w:rFonts w:ascii="Arial Narrow" w:hAnsi="Arial Narrow" w:cs="Arial"/>
                <w:b/>
                <w:bCs/>
                <w:sz w:val="22"/>
                <w:szCs w:val="22"/>
              </w:rPr>
              <w:t xml:space="preserve">profesor </w:t>
            </w:r>
          </w:p>
        </w:tc>
        <w:tc>
          <w:tcPr>
            <w:tcW w:w="6440" w:type="dxa"/>
            <w:tcMar>
              <w:top w:w="57" w:type="dxa"/>
              <w:left w:w="57" w:type="dxa"/>
              <w:bottom w:w="57" w:type="dxa"/>
              <w:right w:w="57" w:type="dxa"/>
            </w:tcMar>
          </w:tcPr>
          <w:p w:rsidR="00000334" w:rsidRPr="005227F9" w:rsidRDefault="00000334" w:rsidP="006E5E68">
            <w:pPr>
              <w:pStyle w:val="Standard"/>
              <w:shd w:val="clear" w:color="auto" w:fill="FFFFFF"/>
              <w:snapToGrid w:val="0"/>
              <w:spacing w:line="255" w:lineRule="atLeast"/>
              <w:jc w:val="both"/>
              <w:rPr>
                <w:rFonts w:ascii="Arial Narrow" w:hAnsi="Arial Narrow"/>
                <w:sz w:val="22"/>
                <w:szCs w:val="22"/>
              </w:rPr>
            </w:pPr>
            <w:r>
              <w:rPr>
                <w:rFonts w:ascii="Arial Narrow" w:hAnsi="Arial Narrow"/>
                <w:sz w:val="22"/>
                <w:szCs w:val="22"/>
              </w:rPr>
              <w:t>Doctor/a, Licenciado/a</w:t>
            </w:r>
            <w:r w:rsidR="00520496">
              <w:rPr>
                <w:rFonts w:ascii="Arial Narrow" w:hAnsi="Arial Narrow"/>
                <w:sz w:val="22"/>
                <w:szCs w:val="22"/>
              </w:rPr>
              <w:t>,</w:t>
            </w:r>
            <w:r>
              <w:rPr>
                <w:rFonts w:ascii="Arial Narrow" w:hAnsi="Arial Narrow"/>
                <w:sz w:val="22"/>
                <w:szCs w:val="22"/>
              </w:rPr>
              <w:t xml:space="preserve"> postgraduado/a en Teología, Estudios Eclesiásticos, Filosofía, Humanidades u otra disciplina afín.</w:t>
            </w:r>
          </w:p>
        </w:tc>
      </w:tr>
    </w:tbl>
    <w:p w:rsidR="00000334" w:rsidRDefault="00000334"/>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2632"/>
        <w:gridCol w:w="6440"/>
      </w:tblGrid>
      <w:tr w:rsidR="00000334" w:rsidRPr="005227F9" w:rsidTr="006E5E68">
        <w:trPr>
          <w:cantSplit/>
          <w:trHeight w:val="83"/>
        </w:trPr>
        <w:tc>
          <w:tcPr>
            <w:tcW w:w="9072" w:type="dxa"/>
            <w:gridSpan w:val="2"/>
            <w:shd w:val="clear" w:color="auto" w:fill="8DB3E2"/>
            <w:tcMar>
              <w:top w:w="57" w:type="dxa"/>
              <w:left w:w="57" w:type="dxa"/>
              <w:bottom w:w="57" w:type="dxa"/>
              <w:right w:w="57" w:type="dxa"/>
            </w:tcMar>
          </w:tcPr>
          <w:p w:rsidR="00000334" w:rsidRPr="005227F9" w:rsidRDefault="00000334" w:rsidP="006E5E68">
            <w:pPr>
              <w:pStyle w:val="Standard"/>
              <w:snapToGrid w:val="0"/>
              <w:rPr>
                <w:rFonts w:ascii="Arial Narrow" w:hAnsi="Arial Narrow" w:cs="Arial"/>
                <w:b/>
                <w:bCs/>
                <w:sz w:val="22"/>
                <w:szCs w:val="22"/>
              </w:rPr>
            </w:pPr>
            <w:r w:rsidRPr="005227F9">
              <w:rPr>
                <w:rFonts w:ascii="Arial Narrow" w:hAnsi="Arial Narrow" w:cs="Arial"/>
                <w:b/>
                <w:bCs/>
                <w:sz w:val="22"/>
                <w:szCs w:val="22"/>
              </w:rPr>
              <w:lastRenderedPageBreak/>
              <w:t>GUIA DOCENTE DE</w:t>
            </w:r>
            <w:r w:rsidR="00BC1BE3">
              <w:rPr>
                <w:rFonts w:ascii="Arial Narrow" w:hAnsi="Arial Narrow" w:cs="Arial"/>
                <w:b/>
                <w:bCs/>
                <w:sz w:val="22"/>
                <w:szCs w:val="22"/>
              </w:rPr>
              <w:t>L CURSO</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FB1F49">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Nombre de</w:t>
            </w:r>
            <w:r>
              <w:rPr>
                <w:rFonts w:ascii="Arial Narrow" w:hAnsi="Arial Narrow" w:cs="Arial"/>
                <w:b/>
                <w:bCs/>
                <w:sz w:val="22"/>
                <w:szCs w:val="22"/>
              </w:rPr>
              <w:t>l Curso</w:t>
            </w:r>
          </w:p>
        </w:tc>
        <w:tc>
          <w:tcPr>
            <w:tcW w:w="6440" w:type="dxa"/>
            <w:tcMar>
              <w:top w:w="57" w:type="dxa"/>
              <w:left w:w="57" w:type="dxa"/>
              <w:bottom w:w="57" w:type="dxa"/>
              <w:right w:w="57" w:type="dxa"/>
            </w:tcMar>
          </w:tcPr>
          <w:p w:rsidR="00000334" w:rsidRPr="00161ACF" w:rsidRDefault="00000334" w:rsidP="006E5E68">
            <w:pPr>
              <w:pStyle w:val="Standard"/>
              <w:snapToGrid w:val="0"/>
              <w:rPr>
                <w:rFonts w:ascii="Arial Narrow" w:hAnsi="Arial Narrow"/>
                <w:sz w:val="22"/>
                <w:szCs w:val="22"/>
              </w:rPr>
            </w:pPr>
            <w:r w:rsidRPr="00FB1F49">
              <w:rPr>
                <w:rFonts w:ascii="Arial Narrow" w:hAnsi="Arial Narrow" w:cs="Verdana"/>
                <w:bCs/>
                <w:sz w:val="22"/>
                <w:szCs w:val="22"/>
              </w:rPr>
              <w:t>LA IGLESIA, LOS SACRAMENTOS Y LA MORAL</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Presentación / Introducción</w:t>
            </w:r>
          </w:p>
        </w:tc>
        <w:tc>
          <w:tcPr>
            <w:tcW w:w="6440" w:type="dxa"/>
            <w:tcMar>
              <w:top w:w="57" w:type="dxa"/>
              <w:left w:w="57" w:type="dxa"/>
              <w:bottom w:w="57" w:type="dxa"/>
              <w:right w:w="57" w:type="dxa"/>
            </w:tcMar>
          </w:tcPr>
          <w:p w:rsidR="00000334" w:rsidRPr="005227F9" w:rsidRDefault="00000334" w:rsidP="006E5E6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jc w:val="both"/>
              <w:rPr>
                <w:rFonts w:ascii="Arial Narrow" w:hAnsi="Arial Narrow" w:cs="Times New Roman"/>
              </w:rPr>
            </w:pPr>
            <w:r>
              <w:rPr>
                <w:rFonts w:ascii="Arial Narrow" w:hAnsi="Arial Narrow" w:cs="Verdana"/>
                <w:sz w:val="22"/>
                <w:szCs w:val="22"/>
              </w:rPr>
              <w:t xml:space="preserve">Con las signatura que nos ocupa </w:t>
            </w:r>
            <w:r w:rsidRPr="005227F9">
              <w:rPr>
                <w:rFonts w:ascii="Arial Narrow" w:hAnsi="Arial Narrow" w:cs="Verdana"/>
                <w:sz w:val="22"/>
                <w:szCs w:val="22"/>
              </w:rPr>
              <w:t xml:space="preserve">La Iglesia, los sacramentos y la moral cristiana </w:t>
            </w:r>
            <w:r>
              <w:rPr>
                <w:rFonts w:ascii="Arial Narrow" w:hAnsi="Arial Narrow" w:cs="Verdana"/>
                <w:sz w:val="22"/>
                <w:szCs w:val="22"/>
              </w:rPr>
              <w:t xml:space="preserve">estudiamos materias que, siendo distintas, tienen una íntima conexión precisamente en la vida de cada persona que quiere acercarse a Dios Uno y Trino.. Se trata de que el alumno se acerque a la realidad de la Iglesia, fundada por Cristo como su Pueblo, que nos hace presente la salvación. En la Iglesia están los sacramentos, sin ellos falta la ayuda indispensable e imprescindible para la vida cristiana, que después se manifiesta en la vida. </w:t>
            </w:r>
            <w:r w:rsidRPr="005227F9">
              <w:rPr>
                <w:rFonts w:ascii="Arial Narrow" w:hAnsi="Arial Narrow" w:cs="Verdana"/>
                <w:sz w:val="22"/>
                <w:szCs w:val="22"/>
              </w:rPr>
              <w:t xml:space="preserve">De aquí, el sentido y la misión del profesor, su identidad como hijo de la Iglesia y enviado por ella. Se pretende, en consecuencia, responder a la necesidad de incentivar y canalizar la conciencia de </w:t>
            </w:r>
            <w:proofErr w:type="spellStart"/>
            <w:r w:rsidRPr="005227F9">
              <w:rPr>
                <w:rFonts w:ascii="Arial Narrow" w:hAnsi="Arial Narrow" w:cs="Verdana"/>
                <w:sz w:val="22"/>
                <w:szCs w:val="22"/>
              </w:rPr>
              <w:t>eclesialidad</w:t>
            </w:r>
            <w:proofErr w:type="spellEnd"/>
            <w:r w:rsidRPr="005227F9">
              <w:rPr>
                <w:rFonts w:ascii="Arial Narrow" w:hAnsi="Arial Narrow" w:cs="Verdana"/>
                <w:sz w:val="22"/>
                <w:szCs w:val="22"/>
              </w:rPr>
              <w:t xml:space="preserve"> y el sentido de misión característicos del profesorado de religión católica.</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Nivel</w:t>
            </w:r>
          </w:p>
        </w:tc>
        <w:tc>
          <w:tcPr>
            <w:tcW w:w="6440" w:type="dxa"/>
            <w:tcMar>
              <w:top w:w="57" w:type="dxa"/>
              <w:left w:w="57" w:type="dxa"/>
              <w:bottom w:w="57" w:type="dxa"/>
              <w:right w:w="57" w:type="dxa"/>
            </w:tcMar>
          </w:tcPr>
          <w:p w:rsidR="00000334" w:rsidRPr="005227F9" w:rsidRDefault="00000334" w:rsidP="006E5E68">
            <w:pPr>
              <w:pStyle w:val="Textodeglobo"/>
              <w:rPr>
                <w:rFonts w:ascii="Arial Narrow" w:hAnsi="Arial Narrow"/>
                <w:sz w:val="22"/>
                <w:szCs w:val="22"/>
              </w:rPr>
            </w:pPr>
            <w:r>
              <w:rPr>
                <w:rFonts w:ascii="Arial Narrow" w:hAnsi="Arial Narrow" w:cs="Times New Roman"/>
                <w:sz w:val="22"/>
                <w:szCs w:val="22"/>
              </w:rPr>
              <w:t xml:space="preserve">Grado y </w:t>
            </w:r>
            <w:r w:rsidRPr="005227F9">
              <w:rPr>
                <w:rFonts w:ascii="Arial Narrow" w:hAnsi="Arial Narrow" w:cs="Times New Roman"/>
                <w:sz w:val="22"/>
                <w:szCs w:val="22"/>
              </w:rPr>
              <w:t>Postgrado.</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Plan de estudios en que se integra</w:t>
            </w:r>
          </w:p>
        </w:tc>
        <w:tc>
          <w:tcPr>
            <w:tcW w:w="6440" w:type="dxa"/>
            <w:tcMar>
              <w:top w:w="57" w:type="dxa"/>
              <w:left w:w="57" w:type="dxa"/>
              <w:bottom w:w="57" w:type="dxa"/>
              <w:right w:w="57" w:type="dxa"/>
            </w:tcMar>
          </w:tcPr>
          <w:p w:rsidR="00000334" w:rsidRDefault="00000334" w:rsidP="00161ACF">
            <w:pPr>
              <w:pStyle w:val="Standard"/>
              <w:rPr>
                <w:rFonts w:ascii="Arial Narrow" w:hAnsi="Arial Narrow"/>
                <w:sz w:val="22"/>
                <w:szCs w:val="22"/>
              </w:rPr>
            </w:pPr>
            <w:r>
              <w:rPr>
                <w:rFonts w:ascii="Arial Narrow" w:hAnsi="Arial Narrow"/>
                <w:sz w:val="22"/>
                <w:szCs w:val="22"/>
              </w:rPr>
              <w:t>Enseñanzas Propias</w:t>
            </w:r>
          </w:p>
          <w:p w:rsidR="00000334" w:rsidRPr="005227F9" w:rsidRDefault="00000334" w:rsidP="00161ACF">
            <w:pPr>
              <w:pStyle w:val="Standard"/>
              <w:rPr>
                <w:rFonts w:ascii="Arial Narrow" w:hAnsi="Arial Narrow"/>
                <w:sz w:val="22"/>
                <w:szCs w:val="22"/>
              </w:rPr>
            </w:pP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Tipo</w:t>
            </w:r>
          </w:p>
        </w:tc>
        <w:tc>
          <w:tcPr>
            <w:tcW w:w="6440" w:type="dxa"/>
            <w:tcMar>
              <w:top w:w="57" w:type="dxa"/>
              <w:left w:w="57" w:type="dxa"/>
              <w:bottom w:w="57" w:type="dxa"/>
              <w:right w:w="57" w:type="dxa"/>
            </w:tcMar>
          </w:tcPr>
          <w:p w:rsidR="00000334" w:rsidRPr="005227F9" w:rsidRDefault="00000334" w:rsidP="006E5E68">
            <w:pPr>
              <w:pStyle w:val="Standard"/>
              <w:rPr>
                <w:rFonts w:ascii="Arial Narrow" w:hAnsi="Arial Narrow"/>
                <w:sz w:val="22"/>
                <w:szCs w:val="22"/>
              </w:rPr>
            </w:pPr>
            <w:r>
              <w:rPr>
                <w:rFonts w:ascii="Arial Narrow" w:hAnsi="Arial Narrow"/>
                <w:sz w:val="22"/>
                <w:szCs w:val="22"/>
              </w:rPr>
              <w:t>Enseñanzas Propias</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Año en que se programa</w:t>
            </w:r>
          </w:p>
        </w:tc>
        <w:tc>
          <w:tcPr>
            <w:tcW w:w="6440" w:type="dxa"/>
            <w:tcMar>
              <w:top w:w="57" w:type="dxa"/>
              <w:left w:w="57" w:type="dxa"/>
              <w:bottom w:w="57" w:type="dxa"/>
              <w:right w:w="57" w:type="dxa"/>
            </w:tcMar>
          </w:tcPr>
          <w:p w:rsidR="00000334" w:rsidRPr="005227F9" w:rsidRDefault="00000334" w:rsidP="006E5E68">
            <w:pPr>
              <w:pStyle w:val="Standard"/>
              <w:snapToGrid w:val="0"/>
              <w:rPr>
                <w:rFonts w:ascii="Arial Narrow" w:hAnsi="Arial Narrow"/>
                <w:sz w:val="22"/>
                <w:szCs w:val="22"/>
              </w:rPr>
            </w:pPr>
            <w:r w:rsidRPr="005227F9">
              <w:rPr>
                <w:rFonts w:ascii="Arial Narrow" w:hAnsi="Arial Narrow"/>
                <w:sz w:val="22"/>
                <w:szCs w:val="22"/>
              </w:rPr>
              <w:t>Único.</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Calendario</w:t>
            </w:r>
          </w:p>
        </w:tc>
        <w:tc>
          <w:tcPr>
            <w:tcW w:w="6440" w:type="dxa"/>
            <w:tcMar>
              <w:top w:w="57" w:type="dxa"/>
              <w:left w:w="57" w:type="dxa"/>
              <w:bottom w:w="57" w:type="dxa"/>
              <w:right w:w="57" w:type="dxa"/>
            </w:tcMar>
          </w:tcPr>
          <w:p w:rsidR="00000334" w:rsidRPr="005227F9" w:rsidRDefault="002704A7" w:rsidP="006E5E68">
            <w:pPr>
              <w:suppressAutoHyphens w:val="0"/>
              <w:autoSpaceDE w:val="0"/>
              <w:jc w:val="both"/>
              <w:rPr>
                <w:rFonts w:ascii="Arial Narrow" w:hAnsi="Arial Narrow"/>
              </w:rPr>
            </w:pPr>
            <w:r w:rsidRPr="002704A7">
              <w:rPr>
                <w:rFonts w:ascii="Arial Narrow" w:hAnsi="Arial Narrow" w:cs="Calibri"/>
                <w:sz w:val="22"/>
                <w:szCs w:val="22"/>
              </w:rPr>
              <w:t>Preferiblemente en el primer cuatrimestre</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Créditos expresados como volumen total de trabajo del estudiante (ECTS)</w:t>
            </w:r>
          </w:p>
        </w:tc>
        <w:tc>
          <w:tcPr>
            <w:tcW w:w="6440" w:type="dxa"/>
            <w:tcMar>
              <w:top w:w="57" w:type="dxa"/>
              <w:left w:w="57" w:type="dxa"/>
              <w:bottom w:w="57" w:type="dxa"/>
              <w:right w:w="57" w:type="dxa"/>
            </w:tcMar>
          </w:tcPr>
          <w:p w:rsidR="00000334" w:rsidRPr="005227F9" w:rsidRDefault="00000334" w:rsidP="006E5E68">
            <w:pPr>
              <w:pStyle w:val="Standard"/>
              <w:snapToGrid w:val="0"/>
              <w:rPr>
                <w:rFonts w:ascii="Arial Narrow" w:hAnsi="Arial Narrow"/>
                <w:sz w:val="22"/>
                <w:szCs w:val="22"/>
              </w:rPr>
            </w:pPr>
            <w:r w:rsidRPr="005227F9">
              <w:rPr>
                <w:rFonts w:ascii="Arial Narrow" w:hAnsi="Arial Narrow"/>
                <w:sz w:val="22"/>
                <w:szCs w:val="22"/>
              </w:rPr>
              <w:t>6 ECTS= 150 horas.</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 xml:space="preserve">Prerrequisitos y recomendaciones </w:t>
            </w:r>
          </w:p>
        </w:tc>
        <w:tc>
          <w:tcPr>
            <w:tcW w:w="6440" w:type="dxa"/>
            <w:tcMar>
              <w:top w:w="57" w:type="dxa"/>
              <w:left w:w="57" w:type="dxa"/>
              <w:bottom w:w="57" w:type="dxa"/>
              <w:right w:w="57" w:type="dxa"/>
            </w:tcMar>
          </w:tcPr>
          <w:p w:rsidR="00000334" w:rsidRPr="005227F9" w:rsidRDefault="00000334" w:rsidP="00161ACF">
            <w:pPr>
              <w:jc w:val="both"/>
              <w:rPr>
                <w:rFonts w:ascii="Arial Narrow" w:hAnsi="Arial Narrow" w:cs="Arial"/>
                <w:i/>
              </w:rPr>
            </w:pPr>
            <w:r w:rsidRPr="005227F9">
              <w:rPr>
                <w:rFonts w:ascii="Arial Narrow" w:hAnsi="Arial Narrow" w:cs="Arial"/>
                <w:i/>
                <w:sz w:val="22"/>
                <w:szCs w:val="22"/>
              </w:rPr>
              <w:t>(Respecto a los prerrequisitos es cierto que ninguno es Esencial, pero si cabe establecer por ejemplo</w:t>
            </w:r>
            <w:r>
              <w:rPr>
                <w:rFonts w:ascii="Arial Narrow" w:hAnsi="Arial Narrow" w:cs="Arial"/>
                <w:i/>
                <w:sz w:val="22"/>
                <w:szCs w:val="22"/>
              </w:rPr>
              <w:t xml:space="preserve"> que es recomendable tener hecho el curso “Religión, Cultura y Valores” )</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Objetivos (expresados como resultados de aprendizaje y competencias)</w:t>
            </w:r>
          </w:p>
        </w:tc>
        <w:tc>
          <w:tcPr>
            <w:tcW w:w="6440" w:type="dxa"/>
            <w:tcMar>
              <w:top w:w="57" w:type="dxa"/>
              <w:left w:w="57" w:type="dxa"/>
              <w:bottom w:w="57" w:type="dxa"/>
              <w:right w:w="57" w:type="dxa"/>
            </w:tcMar>
          </w:tcPr>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1.- Comprender el origen, los fundamentos y la misión de la Iglesia.</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2.- Conocer y exponer la imágenes bíblicas que expresan el misterio de la iglesia según el Vaticano II.</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3.- Conocer y comprender las propiedades de la iglesia que expresan su esencia y naturaleza.</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4.- Identificar los principales datos bíblicos sobre la figura de la Virgen María.</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Comprender y exponer el sentido de las afirmaciones dogmáticas sobre la Virgen.</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5.- Reconocer la fuerza expresiva de los símbolos en la vida humana para descubrir el sentido y la finalidad de los sacramentos en la vida de la iglesia.</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6.- Conocer, comprender y formular los principales contenidos de cada sacramento.</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7.- Saber interpretar el significado profundo de los sacramentos.</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8.- Valorar y analizar su importancia dentro de la vida y de la Iglesia</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9.- Conducir al conocimiento fundamentado de lo que es un sacramento, y de sus aspectos fundamentales, desde un punto de vista histórico, dogmatico y  litúrgico.</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10.- Conocer los principios básicos que articulan la praxis moral cristiana.</w:t>
            </w:r>
          </w:p>
          <w:p w:rsidR="00000334"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Identificar las exigencias de la fe para la vida cristiana del creyente.</w:t>
            </w:r>
          </w:p>
          <w:p w:rsidR="00000334" w:rsidRPr="005227F9" w:rsidRDefault="00000334" w:rsidP="006E5E68">
            <w:pPr>
              <w:jc w:val="both"/>
              <w:rPr>
                <w:rFonts w:ascii="Arial Narrow" w:hAnsi="Arial Narrow"/>
                <w:color w:val="000000"/>
                <w:lang w:val="es-ES_tradnl"/>
              </w:rPr>
            </w:pPr>
            <w:r>
              <w:rPr>
                <w:rFonts w:ascii="Arial Narrow" w:hAnsi="Arial Narrow"/>
                <w:color w:val="000000"/>
                <w:sz w:val="22"/>
                <w:szCs w:val="22"/>
                <w:lang w:val="es-ES_tradnl"/>
              </w:rPr>
              <w:t>11.- Descubrir las exigencias de la fe profesada para la propia vida para llegar a una correcta integración entre fe y vida.</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Programa</w:t>
            </w:r>
          </w:p>
        </w:tc>
        <w:tc>
          <w:tcPr>
            <w:tcW w:w="6440" w:type="dxa"/>
            <w:tcMar>
              <w:top w:w="57" w:type="dxa"/>
              <w:left w:w="57" w:type="dxa"/>
              <w:bottom w:w="57" w:type="dxa"/>
              <w:right w:w="57" w:type="dxa"/>
            </w:tcMar>
          </w:tcPr>
          <w:p w:rsidR="00000334" w:rsidRPr="00D46066" w:rsidRDefault="00000334" w:rsidP="006E5E68">
            <w:pPr>
              <w:autoSpaceDE w:val="0"/>
              <w:adjustRightInd w:val="0"/>
              <w:rPr>
                <w:rFonts w:ascii="Arial Narrow" w:hAnsi="Arial Narrow" w:cs="Verdana"/>
                <w:b/>
                <w:bCs/>
              </w:rPr>
            </w:pPr>
            <w:r w:rsidRPr="005227F9">
              <w:rPr>
                <w:rFonts w:ascii="Arial Narrow" w:hAnsi="Arial Narrow" w:cs="Verdana"/>
                <w:b/>
                <w:bCs/>
                <w:sz w:val="22"/>
                <w:szCs w:val="22"/>
              </w:rPr>
              <w:t>1</w:t>
            </w:r>
            <w:r w:rsidRPr="00D46066">
              <w:rPr>
                <w:rFonts w:ascii="Arial Narrow" w:hAnsi="Arial Narrow" w:cs="Verdana"/>
                <w:b/>
                <w:bCs/>
                <w:sz w:val="22"/>
                <w:szCs w:val="22"/>
              </w:rPr>
              <w:t xml:space="preserve">. La </w:t>
            </w:r>
            <w:r>
              <w:rPr>
                <w:rFonts w:ascii="Arial Narrow" w:hAnsi="Arial Narrow" w:cs="Verdana"/>
                <w:b/>
                <w:bCs/>
                <w:sz w:val="22"/>
                <w:szCs w:val="22"/>
              </w:rPr>
              <w:t>I</w:t>
            </w:r>
            <w:r w:rsidRPr="00D46066">
              <w:rPr>
                <w:rFonts w:ascii="Arial Narrow" w:hAnsi="Arial Narrow" w:cs="Verdana"/>
                <w:b/>
                <w:bCs/>
                <w:sz w:val="22"/>
                <w:szCs w:val="22"/>
              </w:rPr>
              <w:t>glesia, nuevo Pueblo de Dios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Presencia del Espíritu y comienzo de la Iglesia: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Iglesia apostólica.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Iglesia Pueblo de Dios de la nueva alianza.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Universalidad y catolicidad del Pueblo de Dios.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Los diversos carismas y ministerios en el pueblo cristiano.</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constitución jerárquica de la Iglesia.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La misión de la Iglesia.</w:t>
            </w:r>
          </w:p>
          <w:p w:rsidR="00000334" w:rsidRPr="00D46066" w:rsidRDefault="00000334" w:rsidP="006E5E68">
            <w:pPr>
              <w:autoSpaceDE w:val="0"/>
              <w:adjustRightInd w:val="0"/>
              <w:rPr>
                <w:rFonts w:ascii="Arial Narrow" w:hAnsi="Arial Narrow" w:cs="Verdana"/>
                <w:b/>
                <w:bCs/>
              </w:rPr>
            </w:pPr>
            <w:r w:rsidRPr="00D46066">
              <w:rPr>
                <w:rFonts w:ascii="Arial Narrow" w:hAnsi="Arial Narrow" w:cs="Verdana"/>
                <w:b/>
                <w:bCs/>
                <w:sz w:val="22"/>
                <w:szCs w:val="22"/>
              </w:rPr>
              <w:t>2. María, Madre de Dios y Madre nuestra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La madre de Jesucristo: Maternidad divina: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María y el Espíritu</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Signo de la misericordia de Dios Trinidad. La intercesión</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Madre de la Iglesia. Maestra y modelo del discipulado cristiano.</w:t>
            </w:r>
          </w:p>
          <w:p w:rsidR="00000334" w:rsidRPr="00D46066" w:rsidRDefault="00000334" w:rsidP="006E5E68">
            <w:pPr>
              <w:autoSpaceDE w:val="0"/>
              <w:adjustRightInd w:val="0"/>
              <w:rPr>
                <w:rFonts w:ascii="Arial Narrow" w:hAnsi="Arial Narrow" w:cs="Verdana"/>
                <w:b/>
                <w:bCs/>
              </w:rPr>
            </w:pPr>
            <w:r w:rsidRPr="00D46066">
              <w:rPr>
                <w:rFonts w:ascii="Arial Narrow" w:hAnsi="Arial Narrow" w:cs="Verdana"/>
                <w:b/>
                <w:bCs/>
                <w:sz w:val="22"/>
                <w:szCs w:val="22"/>
              </w:rPr>
              <w:t>3. Los sacramentos y el culto de la Iglesia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Los sacramentos y el culto: expresión de fe, signos y cauces de salvación.</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Signos litúrgicos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Sacramentos y sacramentales.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Tiempos litúrgicos y fiestas cristianas.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Los Sacramentos de la iniciación cristiana.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El Bautismo</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Confirmación.</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Eucaristía.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Los Sacramentos de curación.</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El sacramento de la Penitencia y de la Reconciliación.</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Unción de los enfermos.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Los Sacramentos al servicio de la comunidad.</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El Ministerio apostólico.</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El Matrimonio.</w:t>
            </w:r>
          </w:p>
          <w:p w:rsidR="00000334" w:rsidRPr="00D46066" w:rsidRDefault="00000334" w:rsidP="006E5E68">
            <w:pPr>
              <w:autoSpaceDE w:val="0"/>
              <w:adjustRightInd w:val="0"/>
              <w:rPr>
                <w:rFonts w:ascii="Arial Narrow" w:hAnsi="Arial Narrow" w:cs="Verdana"/>
                <w:b/>
                <w:bCs/>
              </w:rPr>
            </w:pPr>
            <w:r w:rsidRPr="00D46066">
              <w:rPr>
                <w:rFonts w:ascii="Arial Narrow" w:hAnsi="Arial Narrow" w:cs="Verdana"/>
                <w:b/>
                <w:bCs/>
                <w:sz w:val="22"/>
                <w:szCs w:val="22"/>
              </w:rPr>
              <w:t>4. La moral evangélica, fundamento del comportamiento cristiano</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Fundamentación bíblica de la ética cristiana: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moral fundamental: proyecto de vida cristiana.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opción fundamental: proyecto de vida cristiana.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El acto moral y la formación de la conciencia: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El desarrollo del juicio moral, la formación de la conciencia y la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Educación del sentido moral.</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La educación moral como clave de la formación de la personalidad:</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dimensión moral de la existencia humana.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Criterios morales desde la perspectiva cristiana en temas actuales: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Respecto a la vida humana.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Los derechos humanos de todos.</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La paz. Ecología y ética. Salud y calidad de vida. Justicia social.</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Ciudadanía. Respeto, tolerancia y cooperación.</w:t>
            </w:r>
          </w:p>
          <w:p w:rsidR="00000334" w:rsidRPr="00D46066" w:rsidRDefault="00000334" w:rsidP="006E5E68">
            <w:pPr>
              <w:autoSpaceDE w:val="0"/>
              <w:adjustRightInd w:val="0"/>
              <w:rPr>
                <w:rFonts w:ascii="Arial Narrow" w:hAnsi="Arial Narrow" w:cs="Verdana"/>
                <w:b/>
                <w:bCs/>
              </w:rPr>
            </w:pPr>
            <w:r w:rsidRPr="00D46066">
              <w:rPr>
                <w:rFonts w:ascii="Arial Narrow" w:hAnsi="Arial Narrow" w:cs="Verdana"/>
                <w:b/>
                <w:bCs/>
                <w:sz w:val="22"/>
                <w:szCs w:val="22"/>
              </w:rPr>
              <w:t>5. La Misión</w:t>
            </w:r>
          </w:p>
          <w:p w:rsidR="00000334" w:rsidRPr="00D46066" w:rsidRDefault="00000334" w:rsidP="006E5E68">
            <w:pPr>
              <w:autoSpaceDE w:val="0"/>
              <w:adjustRightInd w:val="0"/>
              <w:rPr>
                <w:rFonts w:ascii="Arial Narrow" w:hAnsi="Arial Narrow" w:cs="Verdana"/>
                <w:i/>
                <w:iCs/>
              </w:rPr>
            </w:pPr>
            <w:r w:rsidRPr="00D46066">
              <w:rPr>
                <w:rFonts w:ascii="Arial Narrow" w:hAnsi="Arial Narrow" w:cs="Verdana"/>
                <w:sz w:val="22"/>
                <w:szCs w:val="22"/>
              </w:rPr>
              <w:t xml:space="preserve">— La comunidad de los creyentes: </w:t>
            </w:r>
            <w:r w:rsidRPr="00D46066">
              <w:rPr>
                <w:rFonts w:ascii="Arial Narrow" w:hAnsi="Arial Narrow" w:cs="Verdana"/>
                <w:i/>
                <w:iCs/>
                <w:sz w:val="22"/>
                <w:szCs w:val="22"/>
              </w:rPr>
              <w:t>sentido eclesial</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El envío a evangelizar en la escuela: una forma original del ministerio de la</w:t>
            </w:r>
            <w:r>
              <w:rPr>
                <w:rFonts w:ascii="Arial Narrow" w:hAnsi="Arial Narrow" w:cs="Verdana"/>
              </w:rPr>
              <w:t xml:space="preserve"> P</w:t>
            </w:r>
            <w:r w:rsidRPr="00D46066">
              <w:rPr>
                <w:rFonts w:ascii="Arial Narrow" w:hAnsi="Arial Narrow" w:cs="Verdana"/>
                <w:sz w:val="22"/>
                <w:szCs w:val="22"/>
              </w:rPr>
              <w:t>alabra.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El profesor de Religión católica hace presente a la Iglesia en la escuela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Nuestra propuesta: una nueva forma de vida y de relaciones humanas</w:t>
            </w:r>
          </w:p>
          <w:p w:rsidR="00000334" w:rsidRPr="00D46066" w:rsidRDefault="00000334" w:rsidP="006E5E68">
            <w:pPr>
              <w:autoSpaceDE w:val="0"/>
              <w:adjustRightInd w:val="0"/>
              <w:rPr>
                <w:rFonts w:ascii="Arial Narrow" w:hAnsi="Arial Narrow" w:cs="Verdana"/>
                <w:b/>
                <w:bCs/>
              </w:rPr>
            </w:pPr>
            <w:r w:rsidRPr="00D46066">
              <w:rPr>
                <w:rFonts w:ascii="Arial Narrow" w:hAnsi="Arial Narrow" w:cs="Verdana"/>
                <w:b/>
                <w:bCs/>
                <w:sz w:val="22"/>
                <w:szCs w:val="22"/>
              </w:rPr>
              <w:t>6. El profesorado de Religión católica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El sentido evangelizador del profesor</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Talante y carisma</w:t>
            </w:r>
          </w:p>
          <w:p w:rsidR="00000334" w:rsidRPr="00D46066" w:rsidRDefault="00000334" w:rsidP="006E5E68">
            <w:pPr>
              <w:autoSpaceDE w:val="0"/>
              <w:adjustRightInd w:val="0"/>
              <w:rPr>
                <w:rFonts w:ascii="Arial Narrow" w:hAnsi="Arial Narrow" w:cs="Verdana"/>
              </w:rPr>
            </w:pPr>
            <w:r w:rsidRPr="00D46066">
              <w:rPr>
                <w:rFonts w:ascii="Arial Narrow" w:hAnsi="Arial Narrow" w:cs="Verdana"/>
                <w:sz w:val="22"/>
                <w:szCs w:val="22"/>
              </w:rPr>
              <w:t>— Referencias y modelos</w:t>
            </w:r>
          </w:p>
          <w:p w:rsidR="00000334" w:rsidRPr="005227F9" w:rsidRDefault="00000334" w:rsidP="006E5E68">
            <w:pPr>
              <w:pStyle w:val="Standard"/>
              <w:snapToGrid w:val="0"/>
              <w:jc w:val="both"/>
              <w:rPr>
                <w:rFonts w:ascii="Arial Narrow" w:hAnsi="Arial Narrow" w:cs="Arial"/>
                <w:sz w:val="22"/>
                <w:szCs w:val="22"/>
              </w:rPr>
            </w:pPr>
            <w:r w:rsidRPr="00D46066">
              <w:rPr>
                <w:rFonts w:ascii="Arial Narrow" w:hAnsi="Arial Narrow" w:cs="Verdana"/>
                <w:sz w:val="22"/>
                <w:szCs w:val="22"/>
              </w:rPr>
              <w:t>— Formación</w:t>
            </w:r>
          </w:p>
          <w:p w:rsidR="00000334" w:rsidRPr="005227F9" w:rsidRDefault="00000334" w:rsidP="006E5E68">
            <w:pPr>
              <w:pStyle w:val="Standard"/>
              <w:snapToGrid w:val="0"/>
              <w:jc w:val="both"/>
              <w:rPr>
                <w:rFonts w:ascii="Arial Narrow" w:hAnsi="Arial Narrow" w:cs="Arial"/>
                <w:sz w:val="22"/>
                <w:szCs w:val="22"/>
              </w:rPr>
            </w:pPr>
          </w:p>
        </w:tc>
      </w:tr>
      <w:tr w:rsidR="00000334" w:rsidRPr="005227F9" w:rsidTr="006E5E68">
        <w:trPr>
          <w:trHeight w:val="301"/>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lastRenderedPageBreak/>
              <w:t>Bibliografía recomendada</w:t>
            </w:r>
          </w:p>
        </w:tc>
        <w:tc>
          <w:tcPr>
            <w:tcW w:w="6440" w:type="dxa"/>
            <w:tcMar>
              <w:top w:w="57" w:type="dxa"/>
              <w:left w:w="57" w:type="dxa"/>
              <w:bottom w:w="57" w:type="dxa"/>
              <w:right w:w="57" w:type="dxa"/>
            </w:tcMar>
          </w:tcPr>
          <w:p w:rsidR="00000334" w:rsidRPr="00EE7692" w:rsidRDefault="00000334" w:rsidP="00FB1F49">
            <w:pPr>
              <w:autoSpaceDE w:val="0"/>
              <w:adjustRightInd w:val="0"/>
              <w:jc w:val="both"/>
              <w:rPr>
                <w:rFonts w:ascii="Arial Narrow" w:hAnsi="Arial Narrow"/>
                <w:b/>
                <w:i/>
                <w:color w:val="000000"/>
                <w:lang w:val="es-ES_tradnl"/>
              </w:rPr>
            </w:pPr>
            <w:r w:rsidRPr="00EE7692">
              <w:rPr>
                <w:rFonts w:ascii="Arial Narrow" w:hAnsi="Arial Narrow"/>
                <w:b/>
                <w:i/>
                <w:color w:val="000000"/>
                <w:sz w:val="22"/>
                <w:szCs w:val="22"/>
                <w:lang w:val="es-ES_tradnl"/>
              </w:rPr>
              <w:t>Fuentes:</w:t>
            </w:r>
          </w:p>
          <w:p w:rsidR="00000334" w:rsidRDefault="00000334" w:rsidP="006E5E68">
            <w:pPr>
              <w:autoSpaceDE w:val="0"/>
              <w:adjustRightInd w:val="0"/>
              <w:ind w:left="1134" w:hanging="1134"/>
              <w:jc w:val="both"/>
              <w:rPr>
                <w:rFonts w:ascii="Arial Narrow" w:hAnsi="Arial Narrow"/>
                <w:color w:val="000000"/>
                <w:lang w:val="es-ES_tradnl"/>
              </w:rPr>
            </w:pPr>
          </w:p>
          <w:p w:rsidR="00000334"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Catecismo de la Iglesia Católica</w:t>
            </w:r>
            <w:r>
              <w:rPr>
                <w:rFonts w:ascii="Arial Narrow" w:hAnsi="Arial Narrow"/>
                <w:color w:val="000000"/>
                <w:sz w:val="22"/>
                <w:szCs w:val="22"/>
                <w:lang w:val="es-ES_tradnl"/>
              </w:rPr>
              <w:t xml:space="preserve"> (Octubre 1992)</w:t>
            </w:r>
          </w:p>
          <w:p w:rsidR="00000334"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Concilio Ecuménico Vaticano II</w:t>
            </w:r>
            <w:r>
              <w:rPr>
                <w:rFonts w:ascii="Arial Narrow" w:hAnsi="Arial Narrow"/>
                <w:color w:val="000000"/>
                <w:sz w:val="22"/>
                <w:szCs w:val="22"/>
                <w:lang w:val="es-ES_tradnl"/>
              </w:rPr>
              <w:t xml:space="preserve">, </w:t>
            </w:r>
            <w:r w:rsidRPr="0022576B">
              <w:rPr>
                <w:rFonts w:ascii="Arial Narrow" w:hAnsi="Arial Narrow"/>
                <w:i/>
                <w:color w:val="000000"/>
                <w:sz w:val="22"/>
                <w:szCs w:val="22"/>
                <w:lang w:val="es-ES_tradnl"/>
              </w:rPr>
              <w:t>Constituciones, Decretos y Declaraciones</w:t>
            </w:r>
            <w:r>
              <w:rPr>
                <w:rFonts w:ascii="Arial Narrow" w:hAnsi="Arial Narrow"/>
                <w:color w:val="000000"/>
                <w:sz w:val="22"/>
                <w:szCs w:val="22"/>
                <w:lang w:val="es-ES_tradnl"/>
              </w:rPr>
              <w:t xml:space="preserve"> (Madrid 2004).</w:t>
            </w:r>
          </w:p>
          <w:p w:rsidR="00000334" w:rsidRDefault="00000334" w:rsidP="006E5E68">
            <w:pPr>
              <w:autoSpaceDE w:val="0"/>
              <w:adjustRightInd w:val="0"/>
              <w:ind w:left="1134" w:hanging="1134"/>
              <w:jc w:val="both"/>
              <w:rPr>
                <w:rFonts w:ascii="Arial Narrow" w:hAnsi="Arial Narrow"/>
                <w:color w:val="000000"/>
                <w:lang w:val="es-ES_tradnl"/>
              </w:rPr>
            </w:pPr>
          </w:p>
          <w:p w:rsidR="00000334" w:rsidRPr="00EE7692" w:rsidRDefault="00000334" w:rsidP="00FB1F49">
            <w:pPr>
              <w:autoSpaceDE w:val="0"/>
              <w:adjustRightInd w:val="0"/>
              <w:jc w:val="both"/>
              <w:rPr>
                <w:rFonts w:ascii="Arial Narrow" w:hAnsi="Arial Narrow"/>
                <w:b/>
                <w:i/>
                <w:color w:val="000000"/>
                <w:lang w:val="es-ES_tradnl"/>
              </w:rPr>
            </w:pPr>
            <w:r w:rsidRPr="00EE7692">
              <w:rPr>
                <w:rFonts w:ascii="Arial Narrow" w:hAnsi="Arial Narrow"/>
                <w:b/>
                <w:i/>
                <w:color w:val="000000"/>
                <w:sz w:val="22"/>
                <w:szCs w:val="22"/>
                <w:lang w:val="es-ES_tradnl"/>
              </w:rPr>
              <w:t>Manuales:</w:t>
            </w:r>
          </w:p>
          <w:p w:rsidR="00000334" w:rsidRPr="0022576B" w:rsidRDefault="00000334" w:rsidP="006E5E68">
            <w:pPr>
              <w:autoSpaceDE w:val="0"/>
              <w:adjustRightInd w:val="0"/>
              <w:ind w:left="1134" w:hanging="1134"/>
              <w:jc w:val="both"/>
              <w:rPr>
                <w:rFonts w:ascii="Arial Narrow" w:hAnsi="Arial Narrow"/>
                <w:i/>
                <w:color w:val="000000"/>
                <w:lang w:val="es-ES_tradnl"/>
              </w:rPr>
            </w:pPr>
          </w:p>
          <w:p w:rsidR="00000334"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R</w:t>
            </w:r>
            <w:r>
              <w:rPr>
                <w:rFonts w:ascii="Arial Narrow" w:hAnsi="Arial Narrow"/>
                <w:color w:val="000000"/>
                <w:sz w:val="22"/>
                <w:szCs w:val="22"/>
                <w:lang w:val="es-ES_tradnl"/>
              </w:rPr>
              <w:t xml:space="preserve">. </w:t>
            </w:r>
            <w:r w:rsidRPr="0022576B">
              <w:rPr>
                <w:rFonts w:ascii="Arial Narrow" w:hAnsi="Arial Narrow"/>
                <w:smallCaps/>
                <w:color w:val="000000"/>
                <w:sz w:val="22"/>
                <w:szCs w:val="22"/>
                <w:lang w:val="es-ES_tradnl"/>
              </w:rPr>
              <w:t xml:space="preserve">Arnau, </w:t>
            </w:r>
            <w:r w:rsidRPr="0022576B">
              <w:rPr>
                <w:rFonts w:ascii="Arial Narrow" w:hAnsi="Arial Narrow"/>
                <w:i/>
                <w:color w:val="000000"/>
                <w:sz w:val="22"/>
                <w:szCs w:val="22"/>
                <w:lang w:val="es-ES_tradnl"/>
              </w:rPr>
              <w:t>Tratado General de los Sacramentos</w:t>
            </w:r>
            <w:r>
              <w:rPr>
                <w:rFonts w:ascii="Arial Narrow" w:hAnsi="Arial Narrow"/>
                <w:color w:val="000000"/>
                <w:sz w:val="22"/>
                <w:szCs w:val="22"/>
                <w:lang w:val="es-ES_tradnl"/>
              </w:rPr>
              <w:t xml:space="preserve"> (Madrid 2001).</w:t>
            </w:r>
          </w:p>
          <w:p w:rsidR="00000334"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E</w:t>
            </w:r>
            <w:r w:rsidRPr="0022576B">
              <w:rPr>
                <w:rFonts w:ascii="Arial Narrow" w:hAnsi="Arial Narrow"/>
                <w:i/>
                <w:color w:val="000000"/>
                <w:sz w:val="22"/>
                <w:szCs w:val="22"/>
                <w:lang w:val="es-ES_tradnl"/>
              </w:rPr>
              <w:t>.</w:t>
            </w:r>
            <w:r>
              <w:rPr>
                <w:rFonts w:ascii="Arial Narrow" w:hAnsi="Arial Narrow"/>
                <w:i/>
                <w:color w:val="000000"/>
                <w:sz w:val="22"/>
                <w:szCs w:val="22"/>
                <w:lang w:val="es-ES_tradnl"/>
              </w:rPr>
              <w:t xml:space="preserve"> </w:t>
            </w:r>
            <w:r w:rsidRPr="0022576B">
              <w:rPr>
                <w:rFonts w:ascii="Arial Narrow" w:hAnsi="Arial Narrow"/>
                <w:smallCaps/>
                <w:color w:val="000000"/>
                <w:sz w:val="22"/>
                <w:szCs w:val="22"/>
                <w:lang w:val="es-ES_tradnl"/>
              </w:rPr>
              <w:t xml:space="preserve">Bueno de la Fuente, </w:t>
            </w:r>
            <w:r w:rsidRPr="0022576B">
              <w:rPr>
                <w:rFonts w:ascii="Arial Narrow" w:hAnsi="Arial Narrow"/>
                <w:i/>
                <w:color w:val="000000"/>
                <w:sz w:val="22"/>
                <w:szCs w:val="22"/>
                <w:lang w:val="es-ES_tradnl"/>
              </w:rPr>
              <w:t>Eclesiología</w:t>
            </w:r>
            <w:r>
              <w:rPr>
                <w:rFonts w:ascii="Arial Narrow" w:hAnsi="Arial Narrow"/>
                <w:color w:val="000000"/>
                <w:sz w:val="22"/>
                <w:szCs w:val="22"/>
                <w:lang w:val="es-ES_tradnl"/>
              </w:rPr>
              <w:t xml:space="preserve"> (Madrid 1998).</w:t>
            </w:r>
          </w:p>
          <w:p w:rsidR="00000334"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A.</w:t>
            </w:r>
            <w:r>
              <w:rPr>
                <w:rFonts w:ascii="Arial Narrow" w:hAnsi="Arial Narrow"/>
                <w:smallCaps/>
                <w:color w:val="000000"/>
                <w:sz w:val="22"/>
                <w:szCs w:val="22"/>
                <w:lang w:val="es-ES_tradnl"/>
              </w:rPr>
              <w:t xml:space="preserve"> </w:t>
            </w:r>
            <w:r w:rsidRPr="0022576B">
              <w:rPr>
                <w:rFonts w:ascii="Arial Narrow" w:hAnsi="Arial Narrow"/>
                <w:smallCaps/>
                <w:color w:val="000000"/>
                <w:sz w:val="22"/>
                <w:szCs w:val="22"/>
                <w:lang w:val="es-ES_tradnl"/>
              </w:rPr>
              <w:t xml:space="preserve">Cabrero Ugarte, </w:t>
            </w:r>
            <w:r w:rsidRPr="0022576B">
              <w:rPr>
                <w:rFonts w:ascii="Arial Narrow" w:hAnsi="Arial Narrow"/>
                <w:i/>
                <w:color w:val="000000"/>
                <w:sz w:val="22"/>
                <w:szCs w:val="22"/>
                <w:lang w:val="es-ES_tradnl"/>
              </w:rPr>
              <w:t>La vida en Cristo. Iglesia</w:t>
            </w:r>
            <w:r>
              <w:rPr>
                <w:rFonts w:ascii="Arial Narrow" w:hAnsi="Arial Narrow"/>
                <w:i/>
                <w:color w:val="000000"/>
                <w:sz w:val="22"/>
                <w:szCs w:val="22"/>
                <w:lang w:val="es-ES_tradnl"/>
              </w:rPr>
              <w:t>,</w:t>
            </w:r>
            <w:r w:rsidRPr="0022576B">
              <w:rPr>
                <w:rFonts w:ascii="Arial Narrow" w:hAnsi="Arial Narrow"/>
                <w:i/>
                <w:color w:val="000000"/>
                <w:sz w:val="22"/>
                <w:szCs w:val="22"/>
                <w:lang w:val="es-ES_tradnl"/>
              </w:rPr>
              <w:t xml:space="preserve"> </w:t>
            </w:r>
            <w:r>
              <w:rPr>
                <w:rFonts w:ascii="Arial Narrow" w:hAnsi="Arial Narrow"/>
                <w:i/>
                <w:color w:val="000000"/>
                <w:sz w:val="22"/>
                <w:szCs w:val="22"/>
                <w:lang w:val="es-ES_tradnl"/>
              </w:rPr>
              <w:t>s</w:t>
            </w:r>
            <w:r w:rsidRPr="0022576B">
              <w:rPr>
                <w:rFonts w:ascii="Arial Narrow" w:hAnsi="Arial Narrow"/>
                <w:i/>
                <w:color w:val="000000"/>
                <w:sz w:val="22"/>
                <w:szCs w:val="22"/>
                <w:lang w:val="es-ES_tradnl"/>
              </w:rPr>
              <w:t>acramentos y moral</w:t>
            </w:r>
            <w:r>
              <w:rPr>
                <w:rFonts w:ascii="Arial Narrow" w:hAnsi="Arial Narrow"/>
                <w:color w:val="000000"/>
                <w:sz w:val="22"/>
                <w:szCs w:val="22"/>
                <w:lang w:val="es-ES_tradnl"/>
              </w:rPr>
              <w:t xml:space="preserve"> (Madrid 2012).</w:t>
            </w:r>
          </w:p>
          <w:p w:rsidR="00000334"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J.</w:t>
            </w:r>
            <w:r>
              <w:rPr>
                <w:rFonts w:ascii="Arial Narrow" w:hAnsi="Arial Narrow"/>
                <w:smallCaps/>
                <w:color w:val="000000"/>
                <w:sz w:val="22"/>
                <w:szCs w:val="22"/>
                <w:lang w:val="es-ES_tradnl"/>
              </w:rPr>
              <w:t xml:space="preserve"> </w:t>
            </w:r>
            <w:r w:rsidRPr="0022576B">
              <w:rPr>
                <w:rFonts w:ascii="Arial Narrow" w:hAnsi="Arial Narrow"/>
                <w:smallCaps/>
                <w:color w:val="000000"/>
                <w:sz w:val="22"/>
                <w:szCs w:val="22"/>
                <w:lang w:val="es-ES_tradnl"/>
              </w:rPr>
              <w:t>R.</w:t>
            </w:r>
            <w:r>
              <w:rPr>
                <w:rFonts w:ascii="Arial Narrow" w:hAnsi="Arial Narrow"/>
                <w:smallCaps/>
                <w:color w:val="000000"/>
                <w:sz w:val="22"/>
                <w:szCs w:val="22"/>
                <w:lang w:val="es-ES_tradnl"/>
              </w:rPr>
              <w:t xml:space="preserve"> </w:t>
            </w:r>
            <w:r w:rsidRPr="0022576B">
              <w:rPr>
                <w:rFonts w:ascii="Arial Narrow" w:hAnsi="Arial Narrow"/>
                <w:smallCaps/>
                <w:color w:val="000000"/>
                <w:sz w:val="22"/>
                <w:szCs w:val="22"/>
                <w:lang w:val="es-ES_tradnl"/>
              </w:rPr>
              <w:t xml:space="preserve">Flecha Andrés, </w:t>
            </w:r>
            <w:r w:rsidRPr="00780569">
              <w:rPr>
                <w:rFonts w:ascii="Arial Narrow" w:hAnsi="Arial Narrow"/>
                <w:i/>
                <w:color w:val="000000"/>
                <w:sz w:val="22"/>
                <w:szCs w:val="22"/>
                <w:lang w:val="es-ES_tradnl"/>
              </w:rPr>
              <w:t>Teología Moral fundamental</w:t>
            </w:r>
            <w:r>
              <w:rPr>
                <w:rFonts w:ascii="Arial Narrow" w:hAnsi="Arial Narrow"/>
                <w:color w:val="000000"/>
                <w:sz w:val="22"/>
                <w:szCs w:val="22"/>
                <w:lang w:val="es-ES_tradnl"/>
              </w:rPr>
              <w:t xml:space="preserve"> (Madrid 1994).</w:t>
            </w:r>
          </w:p>
          <w:p w:rsidR="00000334"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S</w:t>
            </w:r>
            <w:r>
              <w:rPr>
                <w:rFonts w:ascii="Arial Narrow" w:hAnsi="Arial Narrow"/>
                <w:color w:val="000000"/>
                <w:sz w:val="22"/>
                <w:szCs w:val="22"/>
                <w:lang w:val="es-ES_tradnl"/>
              </w:rPr>
              <w:t xml:space="preserve">. </w:t>
            </w:r>
            <w:r w:rsidRPr="0022576B">
              <w:rPr>
                <w:rFonts w:ascii="Arial Narrow" w:hAnsi="Arial Narrow"/>
                <w:smallCaps/>
                <w:color w:val="000000"/>
                <w:sz w:val="22"/>
                <w:szCs w:val="22"/>
                <w:lang w:val="es-ES_tradnl"/>
              </w:rPr>
              <w:t xml:space="preserve">Pie-Ninot, </w:t>
            </w:r>
            <w:r w:rsidRPr="0022576B">
              <w:rPr>
                <w:rFonts w:ascii="Arial Narrow" w:hAnsi="Arial Narrow"/>
                <w:i/>
                <w:color w:val="000000"/>
                <w:sz w:val="22"/>
                <w:szCs w:val="22"/>
                <w:lang w:val="es-ES_tradnl"/>
              </w:rPr>
              <w:t xml:space="preserve">Eclesiología. La </w:t>
            </w:r>
            <w:proofErr w:type="spellStart"/>
            <w:r w:rsidRPr="0022576B">
              <w:rPr>
                <w:rFonts w:ascii="Arial Narrow" w:hAnsi="Arial Narrow"/>
                <w:i/>
                <w:color w:val="000000"/>
                <w:sz w:val="22"/>
                <w:szCs w:val="22"/>
                <w:lang w:val="es-ES_tradnl"/>
              </w:rPr>
              <w:t>sacramentalidad</w:t>
            </w:r>
            <w:proofErr w:type="spellEnd"/>
            <w:r>
              <w:rPr>
                <w:rFonts w:ascii="Arial Narrow" w:hAnsi="Arial Narrow"/>
                <w:i/>
                <w:color w:val="000000"/>
                <w:sz w:val="22"/>
                <w:szCs w:val="22"/>
                <w:lang w:val="es-ES_tradnl"/>
              </w:rPr>
              <w:t xml:space="preserve"> </w:t>
            </w:r>
            <w:r w:rsidRPr="0022576B">
              <w:rPr>
                <w:rFonts w:ascii="Arial Narrow" w:hAnsi="Arial Narrow"/>
                <w:i/>
                <w:color w:val="000000"/>
                <w:sz w:val="22"/>
                <w:szCs w:val="22"/>
                <w:lang w:val="es-ES_tradnl"/>
              </w:rPr>
              <w:t>de la comunidad cristiana</w:t>
            </w:r>
            <w:r>
              <w:rPr>
                <w:rFonts w:ascii="Arial Narrow" w:hAnsi="Arial Narrow"/>
                <w:color w:val="000000"/>
                <w:sz w:val="22"/>
                <w:szCs w:val="22"/>
                <w:lang w:val="es-ES_tradnl"/>
              </w:rPr>
              <w:t xml:space="preserve"> (Salamanca 2007).</w:t>
            </w:r>
          </w:p>
          <w:p w:rsidR="00000334" w:rsidRPr="005227F9" w:rsidRDefault="00000334" w:rsidP="006E5E68">
            <w:pPr>
              <w:autoSpaceDE w:val="0"/>
              <w:adjustRightInd w:val="0"/>
              <w:ind w:left="1134" w:hanging="1134"/>
              <w:jc w:val="both"/>
              <w:rPr>
                <w:rFonts w:ascii="Arial Narrow" w:hAnsi="Arial Narrow"/>
                <w:color w:val="000000"/>
                <w:lang w:val="es-ES_tradnl"/>
              </w:rPr>
            </w:pPr>
            <w:r w:rsidRPr="0022576B">
              <w:rPr>
                <w:rFonts w:ascii="Arial Narrow" w:hAnsi="Arial Narrow"/>
                <w:smallCaps/>
                <w:color w:val="000000"/>
                <w:sz w:val="22"/>
                <w:szCs w:val="22"/>
                <w:lang w:val="es-ES_tradnl"/>
              </w:rPr>
              <w:t>C.</w:t>
            </w:r>
            <w:r>
              <w:rPr>
                <w:rFonts w:ascii="Arial Narrow" w:hAnsi="Arial Narrow"/>
                <w:smallCaps/>
                <w:color w:val="000000"/>
                <w:sz w:val="22"/>
                <w:szCs w:val="22"/>
                <w:lang w:val="es-ES_tradnl"/>
              </w:rPr>
              <w:t xml:space="preserve"> </w:t>
            </w:r>
            <w:r w:rsidRPr="0022576B">
              <w:rPr>
                <w:rFonts w:ascii="Arial Narrow" w:hAnsi="Arial Narrow"/>
                <w:smallCaps/>
                <w:color w:val="000000"/>
                <w:sz w:val="22"/>
                <w:szCs w:val="22"/>
                <w:lang w:val="es-ES_tradnl"/>
              </w:rPr>
              <w:t xml:space="preserve">Pozo, </w:t>
            </w:r>
            <w:r w:rsidRPr="0022576B">
              <w:rPr>
                <w:rFonts w:ascii="Arial Narrow" w:hAnsi="Arial Narrow"/>
                <w:i/>
                <w:color w:val="000000"/>
                <w:sz w:val="22"/>
                <w:szCs w:val="22"/>
                <w:lang w:val="es-ES_tradnl"/>
              </w:rPr>
              <w:t>María en la historia de la salvación</w:t>
            </w:r>
            <w:r>
              <w:rPr>
                <w:rFonts w:ascii="Arial Narrow" w:hAnsi="Arial Narrow"/>
                <w:color w:val="000000"/>
                <w:sz w:val="22"/>
                <w:szCs w:val="22"/>
                <w:lang w:val="es-ES_tradnl"/>
              </w:rPr>
              <w:t xml:space="preserve"> (Madrid 1990).</w:t>
            </w:r>
          </w:p>
        </w:tc>
      </w:tr>
      <w:tr w:rsidR="00000334" w:rsidRPr="005227F9" w:rsidTr="006E5E68">
        <w:trPr>
          <w:cantSplit/>
          <w:trHeight w:val="29"/>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Métodos docentes</w:t>
            </w:r>
          </w:p>
        </w:tc>
        <w:tc>
          <w:tcPr>
            <w:tcW w:w="6440" w:type="dxa"/>
            <w:tcMar>
              <w:top w:w="57" w:type="dxa"/>
              <w:left w:w="57" w:type="dxa"/>
              <w:bottom w:w="57" w:type="dxa"/>
              <w:right w:w="57" w:type="dxa"/>
            </w:tcMar>
          </w:tcPr>
          <w:p w:rsidR="00000334" w:rsidRPr="005227F9" w:rsidRDefault="00000334" w:rsidP="006E5E68">
            <w:pPr>
              <w:pStyle w:val="Default"/>
              <w:rPr>
                <w:rFonts w:ascii="Arial Narrow" w:hAnsi="Arial Narrow"/>
                <w:sz w:val="22"/>
                <w:szCs w:val="22"/>
                <w:lang w:val="es-ES_tradnl"/>
              </w:rPr>
            </w:pPr>
            <w:r w:rsidRPr="005227F9">
              <w:rPr>
                <w:rFonts w:ascii="Arial Narrow" w:hAnsi="Arial Narrow"/>
                <w:sz w:val="22"/>
                <w:szCs w:val="22"/>
                <w:lang w:val="es-ES_tradnl"/>
              </w:rPr>
              <w:t xml:space="preserve">Los 6 créditos de esta asignatura se dedicarán a: </w:t>
            </w:r>
          </w:p>
          <w:p w:rsidR="00000334" w:rsidRPr="005227F9" w:rsidRDefault="00000334" w:rsidP="006E5E68">
            <w:pPr>
              <w:pStyle w:val="Default"/>
              <w:ind w:left="1276" w:hanging="425"/>
              <w:rPr>
                <w:rFonts w:ascii="Arial Narrow" w:hAnsi="Arial Narrow"/>
                <w:sz w:val="22"/>
                <w:szCs w:val="22"/>
                <w:lang w:val="es-ES_tradnl"/>
              </w:rPr>
            </w:pPr>
            <w:r w:rsidRPr="005227F9">
              <w:rPr>
                <w:rFonts w:ascii="Arial Narrow" w:hAnsi="Arial Narrow"/>
                <w:sz w:val="22"/>
                <w:szCs w:val="22"/>
                <w:lang w:val="es-ES_tradnl"/>
              </w:rPr>
              <w:t>1. Las activida</w:t>
            </w:r>
            <w:r>
              <w:rPr>
                <w:rFonts w:ascii="Arial Narrow" w:hAnsi="Arial Narrow"/>
                <w:sz w:val="22"/>
                <w:szCs w:val="22"/>
                <w:lang w:val="es-ES_tradnl"/>
              </w:rPr>
              <w:t>des presenciales, que ocuparán 4</w:t>
            </w:r>
            <w:r w:rsidRPr="005227F9">
              <w:rPr>
                <w:rFonts w:ascii="Arial Narrow" w:hAnsi="Arial Narrow"/>
                <w:sz w:val="22"/>
                <w:szCs w:val="22"/>
                <w:lang w:val="es-ES_tradnl"/>
              </w:rPr>
              <w:t xml:space="preserve"> horas semanales durante </w:t>
            </w:r>
            <w:r>
              <w:rPr>
                <w:rFonts w:ascii="Arial Narrow" w:hAnsi="Arial Narrow"/>
                <w:sz w:val="22"/>
                <w:szCs w:val="22"/>
                <w:lang w:val="es-ES_tradnl"/>
              </w:rPr>
              <w:t>un semestre</w:t>
            </w:r>
            <w:r w:rsidRPr="005227F9">
              <w:rPr>
                <w:rFonts w:ascii="Arial Narrow" w:hAnsi="Arial Narrow"/>
                <w:sz w:val="22"/>
                <w:szCs w:val="22"/>
                <w:lang w:val="es-ES_tradnl"/>
              </w:rPr>
              <w:t>. Estas horas se distribuirán en:</w:t>
            </w:r>
          </w:p>
          <w:p w:rsidR="00000334" w:rsidRPr="005227F9" w:rsidRDefault="00000334" w:rsidP="006E5E68">
            <w:pPr>
              <w:pStyle w:val="Default"/>
              <w:ind w:left="1701" w:hanging="425"/>
              <w:rPr>
                <w:rFonts w:ascii="Arial Narrow" w:hAnsi="Arial Narrow"/>
                <w:sz w:val="22"/>
                <w:szCs w:val="22"/>
                <w:lang w:val="es-ES_tradnl"/>
              </w:rPr>
            </w:pPr>
            <w:r w:rsidRPr="005227F9">
              <w:rPr>
                <w:rFonts w:ascii="Arial Narrow" w:hAnsi="Arial Narrow"/>
                <w:sz w:val="22"/>
                <w:szCs w:val="22"/>
                <w:lang w:val="es-ES_tradnl"/>
              </w:rPr>
              <w:t xml:space="preserve">1.1. Presentación y exposición magisterial de los diversos apartados que constituyen el programa de la asignatura. </w:t>
            </w:r>
          </w:p>
          <w:p w:rsidR="00000334" w:rsidRPr="005227F9" w:rsidRDefault="00000334" w:rsidP="006E5E68">
            <w:pPr>
              <w:pStyle w:val="Default"/>
              <w:spacing w:after="27"/>
              <w:ind w:left="1701" w:hanging="425"/>
              <w:rPr>
                <w:rFonts w:ascii="Arial Narrow" w:hAnsi="Arial Narrow"/>
                <w:sz w:val="22"/>
                <w:szCs w:val="22"/>
                <w:lang w:val="es-ES_tradnl"/>
              </w:rPr>
            </w:pPr>
            <w:r w:rsidRPr="005227F9">
              <w:rPr>
                <w:rFonts w:ascii="Arial Narrow" w:hAnsi="Arial Narrow"/>
                <w:sz w:val="22"/>
                <w:szCs w:val="22"/>
                <w:lang w:val="es-ES_tradnl"/>
              </w:rPr>
              <w:t>1.2. Seminarios en los que se profundizará en determinados puntos del programa de la asignatura. Al mismo tiempo, estos seminarios tienen el objetivo de servir de cauce de exposición de los conocimientos y competencias que el alumno va adquiriendo a lo largo del curso.</w:t>
            </w:r>
          </w:p>
          <w:p w:rsidR="00000334" w:rsidRPr="005227F9" w:rsidRDefault="00000334" w:rsidP="006E5E68">
            <w:pPr>
              <w:pStyle w:val="Default"/>
              <w:spacing w:after="27"/>
              <w:ind w:left="1701" w:hanging="425"/>
              <w:rPr>
                <w:rFonts w:ascii="Arial Narrow" w:hAnsi="Arial Narrow"/>
                <w:sz w:val="22"/>
                <w:szCs w:val="22"/>
                <w:lang w:val="es-ES_tradnl"/>
              </w:rPr>
            </w:pPr>
            <w:r w:rsidRPr="005227F9">
              <w:rPr>
                <w:rFonts w:ascii="Arial Narrow" w:hAnsi="Arial Narrow"/>
                <w:sz w:val="22"/>
                <w:szCs w:val="22"/>
                <w:lang w:val="es-ES_tradnl"/>
              </w:rPr>
              <w:tab/>
              <w:t>(= 40%)</w:t>
            </w:r>
          </w:p>
          <w:p w:rsidR="00000334" w:rsidRPr="005227F9" w:rsidRDefault="00000334" w:rsidP="006E5E68">
            <w:pPr>
              <w:pStyle w:val="Default"/>
              <w:ind w:left="993" w:hanging="285"/>
              <w:jc w:val="both"/>
              <w:rPr>
                <w:rFonts w:ascii="Arial Narrow" w:hAnsi="Arial Narrow"/>
                <w:sz w:val="22"/>
                <w:szCs w:val="22"/>
                <w:lang w:val="es-ES_tradnl"/>
              </w:rPr>
            </w:pPr>
            <w:r w:rsidRPr="005227F9">
              <w:rPr>
                <w:rFonts w:ascii="Arial Narrow" w:hAnsi="Arial Narrow"/>
                <w:sz w:val="22"/>
                <w:szCs w:val="22"/>
                <w:lang w:val="es-ES_tradnl"/>
              </w:rPr>
              <w:t>2. El trabajo personal del alumno: estudio y profundización de las actividades presenciales, preparación de seminarios y síntesis. (= 60%)</w:t>
            </w:r>
          </w:p>
          <w:p w:rsidR="00000334" w:rsidRPr="005227F9" w:rsidRDefault="00000334" w:rsidP="006E5E68">
            <w:pPr>
              <w:pStyle w:val="Standard"/>
              <w:snapToGrid w:val="0"/>
              <w:ind w:left="85"/>
              <w:jc w:val="both"/>
              <w:rPr>
                <w:rFonts w:ascii="Arial Narrow" w:hAnsi="Arial Narrow"/>
                <w:sz w:val="22"/>
                <w:szCs w:val="22"/>
              </w:rPr>
            </w:pPr>
          </w:p>
        </w:tc>
      </w:tr>
      <w:tr w:rsidR="00000334" w:rsidRPr="005227F9" w:rsidTr="006E5E68">
        <w:trPr>
          <w:cantSplit/>
          <w:trHeight w:val="1286"/>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Actividades y carga de trabajo estimada</w:t>
            </w:r>
          </w:p>
        </w:tc>
        <w:tc>
          <w:tcPr>
            <w:tcW w:w="6440" w:type="dxa"/>
            <w:tcMar>
              <w:top w:w="57" w:type="dxa"/>
              <w:left w:w="57" w:type="dxa"/>
              <w:bottom w:w="57" w:type="dxa"/>
              <w:right w:w="57" w:type="dxa"/>
            </w:tcMar>
          </w:tcPr>
          <w:p w:rsidR="00000334" w:rsidRPr="005227F9" w:rsidRDefault="00000334" w:rsidP="006E5E68">
            <w:pPr>
              <w:jc w:val="both"/>
              <w:rPr>
                <w:rFonts w:ascii="Arial Narrow" w:hAnsi="Arial Narrow"/>
              </w:rPr>
            </w:pPr>
            <w:r w:rsidRPr="005227F9">
              <w:rPr>
                <w:rFonts w:ascii="Arial Narrow" w:hAnsi="Arial Narrow" w:cs="Calibri"/>
                <w:sz w:val="22"/>
                <w:szCs w:val="22"/>
              </w:rPr>
              <w:t xml:space="preserve">Las actividades de la asignatura se divide en tres grupos: clases teóricas, seminarios y evaluación, cuya carga de trabajo aproximada se distribuye según el siguiente esquema: </w:t>
            </w:r>
          </w:p>
          <w:p w:rsidR="00000334" w:rsidRPr="005227F9" w:rsidRDefault="00525042" w:rsidP="006E5E68">
            <w:pPr>
              <w:pStyle w:val="Standard"/>
              <w:rPr>
                <w:rFonts w:ascii="Arial Narrow" w:hAnsi="Arial Narrow"/>
                <w:sz w:val="22"/>
                <w:szCs w:val="22"/>
              </w:rPr>
            </w:pPr>
            <w:r w:rsidRPr="00525042">
              <w:rPr>
                <w:noProof/>
                <w:lang w:eastAsia="es-ES"/>
              </w:rPr>
              <w:pict>
                <v:shape id="_x0000_s1029" type="#_x0000_t202" style="position:absolute;margin-left:4.35pt;margin-top:31.4pt;width:305.35pt;height:85.15pt;z-index:25165721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dIEsAIAAKw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OY4wEqSDFq12hCqJKEOGHYxEkS3S0OsMfO978DaHW3mAZjvCur+T1TeNhFw1RGzZjVJyaBihkGRo&#10;b/pnV0ccbUE2wwdJIRrZGemADrXqbAWhJgjQoVkPpwZBHqiCzctksUjjGUYVnIVBEsbBzMUg2XS9&#10;V9q8Y7JD1sixAgU4eLK/08amQ7LJxUYTsuRt61TQimcb4DjuQHC4as9sGq6pj2mQrpN1EntxNF97&#10;cVAU3k25ir15GS5mxWWxWhXhTxs3jLOGU8qEDTMJLIz/rIFHqY/SOElMy5ZTC2dT0mq7WbUK7QkI&#10;vHTfsSBnbv7zNFwRgMsLSmEUB7dR6pXzZOHFZTzz0kWQeEGY3qbzIE7jonxO6Y4L9u+U0JDjdBbN&#10;RjX9llvgvtfcSNZxAyOk5V2Ok5MTyawG14K61hrC29E+K4VN/6kU0O6p0U6xVqSjXM1hc3Av5NJG&#10;t2reSPoAElYSBAY6hfEHRiPVD4wGGCU51t93RDGM2vcCnoGdO5OhJmMzGURUcDXHBqPRXBk3n1x3&#10;+xt4HiV3wn2KfHxUMBJc/sfxZWfO+b/zehqyy18AAAD//wMAUEsDBBQABgAIAAAAIQCr1PW43AAA&#10;AAgBAAAPAAAAZHJzL2Rvd25yZXYueG1sTI8xT8MwEIV3JP6DdUgsiDpOUWhDnAohWNgoLGxufCQR&#10;9jmK3ST013NMdDy9p+++V+0W78SEY+wDaVCrDARSE2xPrYaP95fbDYiYDFnjAqGGH4ywqy8vKlPa&#10;MNMbTvvUCoZQLI2GLqWhlDI2HXoTV2FA4uwrjN4kPsdW2tHMDPdO5llWSG964g+dGfCpw+Z7f/Qa&#10;iuV5uHndYj6fGjfR50mphErr66vl8QFEwiX9l+FPn9WhZqdDOJKNwmnY3HORUTkP4LhQ2zsQBw35&#10;eq1A1pU8H1D/AgAA//8DAFBLAQItABQABgAIAAAAIQC2gziS/gAAAOEBAAATAAAAAAAAAAAAAAAA&#10;AAAAAABbQ29udGVudF9UeXBlc10ueG1sUEsBAi0AFAAGAAgAAAAhADj9If/WAAAAlAEAAAsAAAAA&#10;AAAAAAAAAAAALwEAAF9yZWxzLy5yZWxzUEsBAi0AFAAGAAgAAAAhAJOB0gSwAgAArAUAAA4AAAAA&#10;AAAAAAAAAAAALgIAAGRycy9lMm9Eb2MueG1sUEsBAi0AFAAGAAgAAAAhAKvU9bjcAAAACAEAAA8A&#10;AAAAAAAAAAAAAAAACgUAAGRycy9kb3ducmV2LnhtbFBLBQYAAAAABAAEAPMAAAATBgAAAAA=&#10;" filled="f" stroked="f">
                  <v:textbox style="mso-fit-shape-to-text:t" inset="0,0,0,0">
                    <w:txbxContent>
                      <w:tbl>
                        <w:tblPr>
                          <w:tblW w:w="5271" w:type="dxa"/>
                          <w:tblInd w:w="60" w:type="dxa"/>
                          <w:tblCellMar>
                            <w:left w:w="10" w:type="dxa"/>
                            <w:right w:w="10" w:type="dxa"/>
                          </w:tblCellMar>
                          <w:tblLook w:val="0000"/>
                        </w:tblPr>
                        <w:tblGrid>
                          <w:gridCol w:w="1701"/>
                          <w:gridCol w:w="1190"/>
                          <w:gridCol w:w="1190"/>
                          <w:gridCol w:w="1190"/>
                        </w:tblGrid>
                        <w:tr w:rsidR="00042770" w:rsidRPr="00460026" w:rsidTr="006E5E68">
                          <w:tc>
                            <w:tcPr>
                              <w:tcW w:w="1701"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HORAS</w:t>
                              </w:r>
                            </w:p>
                          </w:tc>
                          <w:tc>
                            <w:tcPr>
                              <w:tcW w:w="1190"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ind w:left="-70"/>
                                <w:rPr>
                                  <w:rFonts w:ascii="Arial Narrow" w:hAnsi="Arial Narrow"/>
                                  <w:sz w:val="20"/>
                                  <w:szCs w:val="20"/>
                                </w:rPr>
                              </w:pPr>
                              <w:r w:rsidRPr="00460026">
                                <w:rPr>
                                  <w:rFonts w:ascii="Arial Narrow" w:hAnsi="Arial Narrow"/>
                                  <w:sz w:val="20"/>
                                  <w:szCs w:val="20"/>
                                </w:rPr>
                                <w:t>Presenciales</w:t>
                              </w:r>
                            </w:p>
                          </w:tc>
                          <w:tc>
                            <w:tcPr>
                              <w:tcW w:w="1190"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Autónomas</w:t>
                              </w:r>
                            </w:p>
                          </w:tc>
                          <w:tc>
                            <w:tcPr>
                              <w:tcW w:w="1190" w:type="dxa"/>
                              <w:tcBorders>
                                <w:bottom w:val="single" w:sz="4" w:space="0" w:color="000000"/>
                              </w:tcBorders>
                              <w:shd w:val="clear" w:color="auto" w:fill="DBE5F1"/>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Totales</w:t>
                              </w:r>
                            </w:p>
                          </w:tc>
                        </w:tr>
                        <w:tr w:rsidR="00042770" w:rsidRPr="00460026" w:rsidTr="006E5E68">
                          <w:tc>
                            <w:tcPr>
                              <w:tcW w:w="1701" w:type="dxa"/>
                              <w:tcBorders>
                                <w:top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Clases teóricas</w:t>
                              </w:r>
                            </w:p>
                          </w:tc>
                          <w:tc>
                            <w:tcPr>
                              <w:tcW w:w="1190" w:type="dxa"/>
                              <w:tcBorders>
                                <w:top w:val="single" w:sz="4" w:space="0" w:color="000000"/>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52</w:t>
                              </w:r>
                            </w:p>
                          </w:tc>
                          <w:tc>
                            <w:tcPr>
                              <w:tcW w:w="1190" w:type="dxa"/>
                              <w:tcBorders>
                                <w:top w:val="single" w:sz="4" w:space="0" w:color="000000"/>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40</w:t>
                              </w:r>
                            </w:p>
                          </w:tc>
                          <w:tc>
                            <w:tcPr>
                              <w:tcW w:w="1190" w:type="dxa"/>
                              <w:tcBorders>
                                <w:top w:val="single" w:sz="4" w:space="0" w:color="000000"/>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92</w:t>
                              </w:r>
                            </w:p>
                          </w:tc>
                        </w:tr>
                        <w:tr w:rsidR="00042770" w:rsidRPr="00460026" w:rsidTr="006E5E68">
                          <w:tc>
                            <w:tcPr>
                              <w:tcW w:w="1701" w:type="dxa"/>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Prácticas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15</w:t>
                              </w: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15</w:t>
                              </w: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30</w:t>
                              </w:r>
                            </w:p>
                          </w:tc>
                        </w:tr>
                        <w:tr w:rsidR="00042770" w:rsidRPr="00460026" w:rsidTr="006E5E68">
                          <w:tc>
                            <w:tcPr>
                              <w:tcW w:w="1701" w:type="dxa"/>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Tutorías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18</w:t>
                              </w: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18</w:t>
                              </w:r>
                            </w:p>
                          </w:tc>
                        </w:tr>
                        <w:tr w:rsidR="00042770" w:rsidRPr="00460026" w:rsidTr="006E5E68">
                          <w:tc>
                            <w:tcPr>
                              <w:tcW w:w="1701" w:type="dxa"/>
                              <w:tcBorders>
                                <w:bottom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Evaluación</w:t>
                              </w:r>
                            </w:p>
                          </w:tc>
                          <w:tc>
                            <w:tcPr>
                              <w:tcW w:w="1190" w:type="dxa"/>
                              <w:tcBorders>
                                <w:top w:val="single" w:sz="4" w:space="0" w:color="D9D9D9"/>
                                <w:bottom w:val="single" w:sz="4" w:space="0" w:color="000000"/>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10</w:t>
                              </w:r>
                            </w:p>
                          </w:tc>
                          <w:tc>
                            <w:tcPr>
                              <w:tcW w:w="1190" w:type="dxa"/>
                              <w:tcBorders>
                                <w:top w:val="single" w:sz="4" w:space="0" w:color="D9D9D9"/>
                                <w:left w:val="single" w:sz="4" w:space="0" w:color="D9D9D9"/>
                                <w:bottom w:val="single" w:sz="4" w:space="0" w:color="000000"/>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000000"/>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10</w:t>
                              </w:r>
                            </w:p>
                          </w:tc>
                        </w:tr>
                        <w:tr w:rsidR="00042770" w:rsidRPr="00460026" w:rsidTr="006E5E68">
                          <w:tc>
                            <w:tcPr>
                              <w:tcW w:w="1701" w:type="dxa"/>
                              <w:tcBorders>
                                <w:top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 xml:space="preserve">TOTAL = </w:t>
                              </w:r>
                              <w:r>
                                <w:rPr>
                                  <w:rFonts w:ascii="Arial Narrow" w:hAnsi="Arial Narrow"/>
                                  <w:sz w:val="20"/>
                                  <w:szCs w:val="20"/>
                                </w:rPr>
                                <w:t>6</w:t>
                              </w:r>
                              <w:r w:rsidRPr="00460026">
                                <w:rPr>
                                  <w:rFonts w:ascii="Arial Narrow" w:hAnsi="Arial Narrow"/>
                                  <w:sz w:val="20"/>
                                  <w:szCs w:val="20"/>
                                </w:rPr>
                                <w:t xml:space="preserve"> ECTS</w:t>
                              </w:r>
                            </w:p>
                          </w:tc>
                          <w:tc>
                            <w:tcPr>
                              <w:tcW w:w="1190" w:type="dxa"/>
                              <w:tcBorders>
                                <w:top w:val="single" w:sz="4" w:space="0" w:color="000000"/>
                                <w:right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000000"/>
                                <w:left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000000"/>
                              </w:tcBorders>
                              <w:shd w:val="clear" w:color="auto" w:fill="8DB3E2"/>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w:t>
                              </w:r>
                              <w:r w:rsidRPr="00460026">
                                <w:rPr>
                                  <w:rFonts w:ascii="Arial Narrow" w:hAnsi="Arial Narrow"/>
                                  <w:sz w:val="20"/>
                                  <w:szCs w:val="20"/>
                                </w:rPr>
                                <w:t>50</w:t>
                              </w:r>
                            </w:p>
                          </w:tc>
                        </w:tr>
                      </w:tbl>
                      <w:p w:rsidR="00042770" w:rsidRDefault="00042770" w:rsidP="006E5E68"/>
                    </w:txbxContent>
                  </v:textbox>
                  <w10:wrap type="square" anchorx="margin"/>
                </v:shape>
              </w:pict>
            </w:r>
          </w:p>
        </w:tc>
      </w:tr>
      <w:tr w:rsidR="00000334" w:rsidRPr="005227F9" w:rsidTr="006E5E68">
        <w:trPr>
          <w:cantSplit/>
          <w:trHeight w:val="276"/>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sidRPr="005227F9">
              <w:rPr>
                <w:rFonts w:ascii="Arial Narrow" w:hAnsi="Arial Narrow" w:cs="Arial"/>
                <w:b/>
                <w:bCs/>
                <w:sz w:val="22"/>
                <w:szCs w:val="22"/>
              </w:rPr>
              <w:t>Tipo de evaluación / Criterios de calificación</w:t>
            </w:r>
          </w:p>
        </w:tc>
        <w:tc>
          <w:tcPr>
            <w:tcW w:w="6440" w:type="dxa"/>
            <w:tcMar>
              <w:top w:w="57" w:type="dxa"/>
              <w:left w:w="57" w:type="dxa"/>
              <w:bottom w:w="57" w:type="dxa"/>
              <w:right w:w="57" w:type="dxa"/>
            </w:tcMar>
          </w:tcPr>
          <w:p w:rsidR="00000334" w:rsidRPr="005227F9" w:rsidRDefault="00000334" w:rsidP="006E5E68">
            <w:pPr>
              <w:pStyle w:val="Standard"/>
              <w:snapToGrid w:val="0"/>
              <w:ind w:left="288"/>
              <w:jc w:val="both"/>
              <w:rPr>
                <w:rFonts w:ascii="Arial Narrow" w:hAnsi="Arial Narrow"/>
                <w:sz w:val="22"/>
                <w:szCs w:val="22"/>
              </w:rPr>
            </w:pPr>
            <w:r w:rsidRPr="005227F9">
              <w:rPr>
                <w:rFonts w:ascii="Arial Narrow" w:hAnsi="Arial Narrow"/>
                <w:sz w:val="22"/>
                <w:szCs w:val="22"/>
              </w:rPr>
              <w:t>Se seguirá un método de evaluación continua según los siguientes criterios:</w:t>
            </w:r>
          </w:p>
          <w:p w:rsidR="00000334" w:rsidRPr="005227F9" w:rsidRDefault="00000334" w:rsidP="006E5E68">
            <w:pPr>
              <w:pStyle w:val="Standard"/>
              <w:snapToGrid w:val="0"/>
              <w:ind w:left="288"/>
              <w:jc w:val="both"/>
              <w:rPr>
                <w:rFonts w:ascii="Arial Narrow" w:hAnsi="Arial Narrow"/>
                <w:sz w:val="22"/>
                <w:szCs w:val="22"/>
              </w:rPr>
            </w:pPr>
          </w:p>
          <w:p w:rsidR="00000334" w:rsidRPr="005227F9" w:rsidRDefault="00000334" w:rsidP="006E5E68">
            <w:pPr>
              <w:pStyle w:val="Standard"/>
              <w:snapToGrid w:val="0"/>
              <w:ind w:left="288"/>
              <w:jc w:val="both"/>
              <w:rPr>
                <w:rFonts w:ascii="Arial Narrow" w:hAnsi="Arial Narrow"/>
                <w:sz w:val="22"/>
                <w:szCs w:val="22"/>
              </w:rPr>
            </w:pPr>
            <w:r w:rsidRPr="005227F9">
              <w:rPr>
                <w:rFonts w:ascii="Arial Narrow" w:hAnsi="Arial Narrow"/>
                <w:sz w:val="22"/>
                <w:szCs w:val="22"/>
              </w:rPr>
              <w:t>Participación en clase (15%).</w:t>
            </w:r>
          </w:p>
          <w:p w:rsidR="00000334" w:rsidRPr="005227F9" w:rsidRDefault="00000334" w:rsidP="006E5E68">
            <w:pPr>
              <w:pStyle w:val="Standard"/>
              <w:snapToGrid w:val="0"/>
              <w:ind w:left="288"/>
              <w:jc w:val="both"/>
              <w:rPr>
                <w:rFonts w:ascii="Arial Narrow" w:hAnsi="Arial Narrow"/>
                <w:sz w:val="22"/>
                <w:szCs w:val="22"/>
              </w:rPr>
            </w:pPr>
            <w:r w:rsidRPr="005227F9">
              <w:rPr>
                <w:rFonts w:ascii="Arial Narrow" w:hAnsi="Arial Narrow"/>
                <w:sz w:val="22"/>
                <w:szCs w:val="22"/>
              </w:rPr>
              <w:t>Preparación de los seminarios y en otras actividades (30%)</w:t>
            </w:r>
          </w:p>
          <w:p w:rsidR="00000334" w:rsidRPr="005227F9" w:rsidRDefault="00000334" w:rsidP="006E5E68">
            <w:pPr>
              <w:pStyle w:val="Standard"/>
              <w:snapToGrid w:val="0"/>
              <w:ind w:left="288"/>
              <w:jc w:val="both"/>
              <w:rPr>
                <w:rFonts w:ascii="Arial Narrow" w:hAnsi="Arial Narrow"/>
                <w:sz w:val="22"/>
                <w:szCs w:val="22"/>
              </w:rPr>
            </w:pPr>
            <w:r w:rsidRPr="005227F9">
              <w:rPr>
                <w:rFonts w:ascii="Arial Narrow" w:hAnsi="Arial Narrow"/>
                <w:sz w:val="22"/>
                <w:szCs w:val="22"/>
              </w:rPr>
              <w:t>Tutorías (5%).</w:t>
            </w:r>
          </w:p>
          <w:p w:rsidR="00000334" w:rsidRPr="005227F9" w:rsidRDefault="00000334" w:rsidP="006E5E68">
            <w:pPr>
              <w:pStyle w:val="Default"/>
              <w:jc w:val="both"/>
              <w:rPr>
                <w:rFonts w:ascii="Arial Narrow" w:hAnsi="Arial Narrow"/>
                <w:sz w:val="22"/>
                <w:szCs w:val="22"/>
              </w:rPr>
            </w:pPr>
            <w:r>
              <w:rPr>
                <w:rFonts w:ascii="Arial Narrow" w:hAnsi="Arial Narrow"/>
                <w:sz w:val="22"/>
                <w:szCs w:val="22"/>
              </w:rPr>
              <w:t xml:space="preserve">      </w:t>
            </w:r>
            <w:r w:rsidRPr="005227F9">
              <w:rPr>
                <w:rFonts w:ascii="Arial Narrow" w:hAnsi="Arial Narrow"/>
                <w:sz w:val="22"/>
                <w:szCs w:val="22"/>
              </w:rPr>
              <w:t>Prueba final (50%).</w:t>
            </w:r>
          </w:p>
        </w:tc>
      </w:tr>
      <w:tr w:rsidR="00000334" w:rsidRPr="005227F9" w:rsidTr="006E5E68">
        <w:trPr>
          <w:cantSplit/>
          <w:trHeight w:val="23"/>
        </w:trPr>
        <w:tc>
          <w:tcPr>
            <w:tcW w:w="2632" w:type="dxa"/>
            <w:shd w:val="clear" w:color="auto" w:fill="C6D9F1"/>
            <w:tcMar>
              <w:top w:w="57" w:type="dxa"/>
              <w:left w:w="57" w:type="dxa"/>
              <w:bottom w:w="57" w:type="dxa"/>
              <w:right w:w="57" w:type="dxa"/>
            </w:tcMar>
          </w:tcPr>
          <w:p w:rsidR="00000334" w:rsidRPr="005227F9" w:rsidRDefault="00000334" w:rsidP="006E5E68">
            <w:pPr>
              <w:pStyle w:val="Standard"/>
              <w:numPr>
                <w:ilvl w:val="0"/>
                <w:numId w:val="8"/>
              </w:numPr>
              <w:snapToGrid w:val="0"/>
              <w:ind w:left="284" w:hanging="284"/>
              <w:rPr>
                <w:rFonts w:ascii="Arial Narrow" w:hAnsi="Arial Narrow" w:cs="Arial"/>
                <w:b/>
                <w:bCs/>
                <w:sz w:val="22"/>
                <w:szCs w:val="22"/>
              </w:rPr>
            </w:pPr>
            <w:r>
              <w:rPr>
                <w:rFonts w:ascii="Arial Narrow" w:hAnsi="Arial Narrow" w:cs="Arial"/>
                <w:b/>
                <w:bCs/>
                <w:sz w:val="22"/>
                <w:szCs w:val="22"/>
              </w:rPr>
              <w:t>Perfil</w:t>
            </w:r>
            <w:r w:rsidRPr="005227F9">
              <w:rPr>
                <w:rFonts w:ascii="Arial Narrow" w:hAnsi="Arial Narrow" w:cs="Arial"/>
                <w:b/>
                <w:bCs/>
                <w:sz w:val="22"/>
                <w:szCs w:val="22"/>
              </w:rPr>
              <w:t xml:space="preserve"> del </w:t>
            </w:r>
            <w:r>
              <w:rPr>
                <w:rFonts w:ascii="Arial Narrow" w:hAnsi="Arial Narrow" w:cs="Arial"/>
                <w:b/>
                <w:bCs/>
                <w:sz w:val="22"/>
                <w:szCs w:val="22"/>
              </w:rPr>
              <w:t>profesor</w:t>
            </w:r>
          </w:p>
        </w:tc>
        <w:tc>
          <w:tcPr>
            <w:tcW w:w="6440" w:type="dxa"/>
            <w:tcMar>
              <w:top w:w="57" w:type="dxa"/>
              <w:left w:w="57" w:type="dxa"/>
              <w:bottom w:w="57" w:type="dxa"/>
              <w:right w:w="57" w:type="dxa"/>
            </w:tcMar>
          </w:tcPr>
          <w:p w:rsidR="00000334" w:rsidRPr="005227F9" w:rsidRDefault="00000334" w:rsidP="006E5E68">
            <w:pPr>
              <w:pStyle w:val="Standard"/>
              <w:shd w:val="clear" w:color="auto" w:fill="FFFFFF"/>
              <w:snapToGrid w:val="0"/>
              <w:spacing w:line="255" w:lineRule="atLeast"/>
              <w:jc w:val="both"/>
              <w:rPr>
                <w:rFonts w:ascii="Arial Narrow" w:hAnsi="Arial Narrow"/>
                <w:sz w:val="22"/>
                <w:szCs w:val="22"/>
              </w:rPr>
            </w:pPr>
            <w:r>
              <w:rPr>
                <w:rFonts w:ascii="Arial Narrow" w:hAnsi="Arial Narrow"/>
                <w:sz w:val="22"/>
                <w:szCs w:val="22"/>
              </w:rPr>
              <w:t>Doctor/a, Licenciado/a postgraduado/a en Teología, Estudios Eclesiásticos, Filosofía, Humanidades u otra disciplina afín.</w:t>
            </w:r>
          </w:p>
        </w:tc>
      </w:tr>
    </w:tbl>
    <w:p w:rsidR="00000334" w:rsidRDefault="00000334"/>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2632"/>
        <w:gridCol w:w="6440"/>
      </w:tblGrid>
      <w:tr w:rsidR="00000334" w:rsidRPr="005227F9" w:rsidTr="00687584">
        <w:trPr>
          <w:cantSplit/>
          <w:trHeight w:val="83"/>
        </w:trPr>
        <w:tc>
          <w:tcPr>
            <w:tcW w:w="9072" w:type="dxa"/>
            <w:gridSpan w:val="2"/>
            <w:shd w:val="clear" w:color="auto" w:fill="8DB3E2"/>
            <w:tcMar>
              <w:top w:w="57" w:type="dxa"/>
              <w:left w:w="57" w:type="dxa"/>
              <w:bottom w:w="57" w:type="dxa"/>
              <w:right w:w="57" w:type="dxa"/>
            </w:tcMar>
          </w:tcPr>
          <w:p w:rsidR="00000334" w:rsidRPr="005227F9" w:rsidRDefault="00000334" w:rsidP="00687584">
            <w:pPr>
              <w:pStyle w:val="Standard"/>
              <w:snapToGrid w:val="0"/>
              <w:rPr>
                <w:rFonts w:ascii="Arial Narrow" w:hAnsi="Arial Narrow" w:cs="Arial"/>
                <w:b/>
                <w:bCs/>
                <w:sz w:val="22"/>
                <w:szCs w:val="22"/>
              </w:rPr>
            </w:pPr>
            <w:r w:rsidRPr="005227F9">
              <w:rPr>
                <w:rFonts w:ascii="Arial Narrow" w:hAnsi="Arial Narrow"/>
                <w:sz w:val="22"/>
                <w:szCs w:val="22"/>
              </w:rPr>
              <w:br w:type="page"/>
            </w:r>
            <w:r w:rsidRPr="005227F9">
              <w:rPr>
                <w:rFonts w:ascii="Arial Narrow" w:hAnsi="Arial Narrow" w:cs="Arial"/>
                <w:b/>
                <w:bCs/>
                <w:sz w:val="22"/>
                <w:szCs w:val="22"/>
              </w:rPr>
              <w:t>GUIA DOCENTE DE</w:t>
            </w:r>
            <w:r w:rsidR="00BC1BE3">
              <w:rPr>
                <w:rFonts w:ascii="Arial Narrow" w:hAnsi="Arial Narrow" w:cs="Arial"/>
                <w:b/>
                <w:bCs/>
                <w:sz w:val="22"/>
                <w:szCs w:val="22"/>
              </w:rPr>
              <w:t>L CURSO</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821A51">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N</w:t>
            </w:r>
            <w:r>
              <w:rPr>
                <w:rFonts w:ascii="Arial Narrow" w:hAnsi="Arial Narrow" w:cs="Arial"/>
                <w:b/>
                <w:bCs/>
                <w:sz w:val="20"/>
                <w:szCs w:val="20"/>
              </w:rPr>
              <w:t>ombre del Curso</w:t>
            </w:r>
          </w:p>
        </w:tc>
        <w:tc>
          <w:tcPr>
            <w:tcW w:w="6440" w:type="dxa"/>
            <w:tcMar>
              <w:top w:w="57" w:type="dxa"/>
              <w:left w:w="57" w:type="dxa"/>
              <w:bottom w:w="57" w:type="dxa"/>
              <w:right w:w="57" w:type="dxa"/>
            </w:tcMar>
          </w:tcPr>
          <w:p w:rsidR="00000334" w:rsidRPr="005227F9" w:rsidRDefault="00BC1BE3" w:rsidP="00687584">
            <w:pPr>
              <w:pStyle w:val="Standard"/>
              <w:snapToGrid w:val="0"/>
              <w:rPr>
                <w:rFonts w:ascii="Arial Narrow" w:hAnsi="Arial Narrow"/>
                <w:sz w:val="22"/>
                <w:szCs w:val="22"/>
              </w:rPr>
            </w:pPr>
            <w:r>
              <w:rPr>
                <w:rFonts w:ascii="Arial Narrow" w:hAnsi="Arial Narrow"/>
                <w:sz w:val="22"/>
                <w:szCs w:val="22"/>
              </w:rPr>
              <w:t xml:space="preserve">PEDAGOGIA Y DIDACTICA </w:t>
            </w:r>
            <w:r w:rsidR="00000334">
              <w:rPr>
                <w:rFonts w:ascii="Arial Narrow" w:hAnsi="Arial Narrow"/>
                <w:sz w:val="22"/>
                <w:szCs w:val="22"/>
              </w:rPr>
              <w:t>DE LA RELIGIÓN</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Default="00000334" w:rsidP="00821A51">
            <w:pPr>
              <w:pStyle w:val="Standard"/>
              <w:numPr>
                <w:ilvl w:val="0"/>
                <w:numId w:val="9"/>
              </w:numPr>
              <w:snapToGrid w:val="0"/>
              <w:ind w:left="284" w:hanging="284"/>
              <w:textAlignment w:val="baseline"/>
              <w:rPr>
                <w:rFonts w:ascii="Arial Narrow" w:hAnsi="Arial Narrow" w:cs="Arial"/>
                <w:b/>
                <w:bCs/>
                <w:sz w:val="20"/>
                <w:szCs w:val="20"/>
              </w:rPr>
            </w:pPr>
            <w:r>
              <w:rPr>
                <w:rFonts w:ascii="Arial Narrow" w:hAnsi="Arial Narrow" w:cs="Arial"/>
                <w:b/>
                <w:bCs/>
                <w:sz w:val="20"/>
                <w:szCs w:val="20"/>
              </w:rPr>
              <w:t>Presentación /</w:t>
            </w:r>
          </w:p>
          <w:p w:rsidR="00000334" w:rsidRPr="005227F9" w:rsidRDefault="00000334" w:rsidP="00213AFF">
            <w:pPr>
              <w:pStyle w:val="Standard"/>
              <w:snapToGrid w:val="0"/>
              <w:textAlignment w:val="baseline"/>
              <w:rPr>
                <w:rFonts w:ascii="Arial Narrow" w:hAnsi="Arial Narrow" w:cs="Arial"/>
                <w:b/>
                <w:bCs/>
                <w:sz w:val="20"/>
                <w:szCs w:val="20"/>
              </w:rPr>
            </w:pPr>
            <w:r>
              <w:rPr>
                <w:rFonts w:ascii="Arial Narrow" w:hAnsi="Arial Narrow" w:cs="Arial"/>
                <w:b/>
                <w:bCs/>
                <w:sz w:val="20"/>
                <w:szCs w:val="20"/>
              </w:rPr>
              <w:t xml:space="preserve">      Introducción</w:t>
            </w:r>
          </w:p>
        </w:tc>
        <w:tc>
          <w:tcPr>
            <w:tcW w:w="6440" w:type="dxa"/>
            <w:tcMar>
              <w:top w:w="57" w:type="dxa"/>
              <w:left w:w="57" w:type="dxa"/>
              <w:bottom w:w="57" w:type="dxa"/>
              <w:right w:w="57" w:type="dxa"/>
            </w:tcMar>
          </w:tcPr>
          <w:p w:rsidR="00000334" w:rsidRPr="005227F9" w:rsidRDefault="00000334" w:rsidP="00687584">
            <w:pPr>
              <w:pStyle w:val="Textodeglobo"/>
              <w:jc w:val="both"/>
              <w:rPr>
                <w:rFonts w:ascii="Arial Narrow" w:hAnsi="Arial Narrow" w:cs="Times New Roman"/>
                <w:sz w:val="22"/>
                <w:szCs w:val="22"/>
              </w:rPr>
            </w:pPr>
            <w:r w:rsidRPr="005227F9">
              <w:rPr>
                <w:rFonts w:ascii="Arial Narrow" w:hAnsi="Arial Narrow" w:cs="Times New Roman"/>
                <w:sz w:val="22"/>
                <w:szCs w:val="22"/>
              </w:rPr>
              <w:t>Esta asignatura pretende crear las bases para una pedagogía didáctica de la enseñanza de la religión católica en la escuela, a la vez que una aplicación más concreta y detallada de la didáctica específica de la enseñanza religiosa a través de algunos ámbitos de conocimientos fundamentales en la capacitación del profesorado de religión católica.</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FB1F49">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Nivel</w:t>
            </w:r>
          </w:p>
        </w:tc>
        <w:tc>
          <w:tcPr>
            <w:tcW w:w="6440" w:type="dxa"/>
            <w:tcMar>
              <w:top w:w="57" w:type="dxa"/>
              <w:left w:w="57" w:type="dxa"/>
              <w:bottom w:w="57" w:type="dxa"/>
              <w:right w:w="57" w:type="dxa"/>
            </w:tcMar>
          </w:tcPr>
          <w:p w:rsidR="00000334" w:rsidRPr="005227F9" w:rsidRDefault="00000334" w:rsidP="00687584">
            <w:pPr>
              <w:pStyle w:val="Textodeglobo"/>
              <w:rPr>
                <w:rFonts w:ascii="Arial Narrow" w:hAnsi="Arial Narrow"/>
                <w:sz w:val="22"/>
                <w:szCs w:val="22"/>
              </w:rPr>
            </w:pPr>
            <w:r>
              <w:rPr>
                <w:rFonts w:ascii="Arial Narrow" w:hAnsi="Arial Narrow" w:cs="Times New Roman"/>
                <w:sz w:val="22"/>
                <w:szCs w:val="22"/>
              </w:rPr>
              <w:t xml:space="preserve">Grado y </w:t>
            </w:r>
            <w:r w:rsidRPr="005227F9">
              <w:rPr>
                <w:rFonts w:ascii="Arial Narrow" w:hAnsi="Arial Narrow" w:cs="Times New Roman"/>
                <w:sz w:val="22"/>
                <w:szCs w:val="22"/>
              </w:rPr>
              <w:t>Postgrado.</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Plan de estudios en que se integra</w:t>
            </w:r>
          </w:p>
        </w:tc>
        <w:tc>
          <w:tcPr>
            <w:tcW w:w="6440" w:type="dxa"/>
            <w:tcMar>
              <w:top w:w="57" w:type="dxa"/>
              <w:left w:w="57" w:type="dxa"/>
              <w:bottom w:w="57" w:type="dxa"/>
              <w:right w:w="57" w:type="dxa"/>
            </w:tcMar>
          </w:tcPr>
          <w:p w:rsidR="00000334" w:rsidRPr="005227F9" w:rsidRDefault="00000334" w:rsidP="00687584">
            <w:pPr>
              <w:pStyle w:val="Standard"/>
              <w:rPr>
                <w:rFonts w:ascii="Arial Narrow" w:hAnsi="Arial Narrow"/>
                <w:sz w:val="22"/>
                <w:szCs w:val="22"/>
              </w:rPr>
            </w:pPr>
            <w:r>
              <w:rPr>
                <w:rFonts w:ascii="Arial Narrow" w:hAnsi="Arial Narrow"/>
                <w:sz w:val="22"/>
                <w:szCs w:val="22"/>
              </w:rPr>
              <w:t>Enseñanzas Propias</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Tipo</w:t>
            </w:r>
          </w:p>
        </w:tc>
        <w:tc>
          <w:tcPr>
            <w:tcW w:w="6440" w:type="dxa"/>
            <w:tcMar>
              <w:top w:w="57" w:type="dxa"/>
              <w:left w:w="57" w:type="dxa"/>
              <w:bottom w:w="57" w:type="dxa"/>
              <w:right w:w="57" w:type="dxa"/>
            </w:tcMar>
          </w:tcPr>
          <w:p w:rsidR="00000334" w:rsidRPr="005227F9" w:rsidRDefault="00000334" w:rsidP="00687584">
            <w:pPr>
              <w:pStyle w:val="Standard"/>
              <w:rPr>
                <w:rFonts w:ascii="Arial Narrow" w:hAnsi="Arial Narrow"/>
                <w:sz w:val="22"/>
                <w:szCs w:val="22"/>
              </w:rPr>
            </w:pPr>
            <w:r>
              <w:rPr>
                <w:rFonts w:ascii="Arial Narrow" w:hAnsi="Arial Narrow"/>
                <w:sz w:val="22"/>
                <w:szCs w:val="22"/>
              </w:rPr>
              <w:t>Enseñanzas Propias</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Año en que se programa</w:t>
            </w:r>
          </w:p>
        </w:tc>
        <w:tc>
          <w:tcPr>
            <w:tcW w:w="6440" w:type="dxa"/>
            <w:tcMar>
              <w:top w:w="57" w:type="dxa"/>
              <w:left w:w="57" w:type="dxa"/>
              <w:bottom w:w="57" w:type="dxa"/>
              <w:right w:w="57" w:type="dxa"/>
            </w:tcMar>
          </w:tcPr>
          <w:p w:rsidR="00000334" w:rsidRPr="005227F9" w:rsidRDefault="00000334" w:rsidP="00687584">
            <w:pPr>
              <w:pStyle w:val="Standard"/>
              <w:snapToGrid w:val="0"/>
              <w:rPr>
                <w:rFonts w:ascii="Arial Narrow" w:hAnsi="Arial Narrow"/>
                <w:sz w:val="22"/>
                <w:szCs w:val="22"/>
              </w:rPr>
            </w:pPr>
            <w:r w:rsidRPr="005227F9">
              <w:rPr>
                <w:rFonts w:ascii="Arial Narrow" w:hAnsi="Arial Narrow"/>
                <w:sz w:val="22"/>
                <w:szCs w:val="22"/>
              </w:rPr>
              <w:t>Único.</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Calendario</w:t>
            </w:r>
          </w:p>
        </w:tc>
        <w:tc>
          <w:tcPr>
            <w:tcW w:w="6440" w:type="dxa"/>
            <w:tcMar>
              <w:top w:w="57" w:type="dxa"/>
              <w:left w:w="57" w:type="dxa"/>
              <w:bottom w:w="57" w:type="dxa"/>
              <w:right w:w="57" w:type="dxa"/>
            </w:tcMar>
          </w:tcPr>
          <w:p w:rsidR="00000334" w:rsidRPr="005227F9" w:rsidRDefault="002704A7" w:rsidP="00687584">
            <w:pPr>
              <w:suppressAutoHyphens w:val="0"/>
              <w:autoSpaceDE w:val="0"/>
              <w:jc w:val="both"/>
              <w:rPr>
                <w:rFonts w:ascii="Arial Narrow" w:hAnsi="Arial Narrow"/>
              </w:rPr>
            </w:pPr>
            <w:r>
              <w:rPr>
                <w:rFonts w:ascii="Arial Narrow" w:hAnsi="Arial Narrow" w:cs="Calibri"/>
                <w:sz w:val="22"/>
                <w:szCs w:val="22"/>
              </w:rPr>
              <w:t>Preferiblemente en el primer cuatrimestre</w:t>
            </w:r>
            <w:bookmarkStart w:id="0" w:name="_GoBack"/>
            <w:bookmarkEnd w:id="0"/>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Créditos expresados como volumen total de trabajo del estudiante (ECTS)</w:t>
            </w:r>
          </w:p>
        </w:tc>
        <w:tc>
          <w:tcPr>
            <w:tcW w:w="6440" w:type="dxa"/>
            <w:tcMar>
              <w:top w:w="57" w:type="dxa"/>
              <w:left w:w="57" w:type="dxa"/>
              <w:bottom w:w="57" w:type="dxa"/>
              <w:right w:w="57" w:type="dxa"/>
            </w:tcMar>
          </w:tcPr>
          <w:p w:rsidR="00000334" w:rsidRPr="005227F9" w:rsidRDefault="00000334" w:rsidP="00687584">
            <w:pPr>
              <w:pStyle w:val="Standard"/>
              <w:snapToGrid w:val="0"/>
              <w:rPr>
                <w:rFonts w:ascii="Arial Narrow" w:hAnsi="Arial Narrow"/>
                <w:sz w:val="22"/>
                <w:szCs w:val="22"/>
              </w:rPr>
            </w:pPr>
            <w:r w:rsidRPr="005227F9">
              <w:rPr>
                <w:rFonts w:ascii="Arial Narrow" w:hAnsi="Arial Narrow"/>
                <w:sz w:val="22"/>
                <w:szCs w:val="22"/>
              </w:rPr>
              <w:t>6 ECTS= 150 horas.</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 xml:space="preserve">Prerrequisitos y recomendaciones </w:t>
            </w:r>
          </w:p>
        </w:tc>
        <w:tc>
          <w:tcPr>
            <w:tcW w:w="6440" w:type="dxa"/>
            <w:tcMar>
              <w:top w:w="57" w:type="dxa"/>
              <w:left w:w="57" w:type="dxa"/>
              <w:bottom w:w="57" w:type="dxa"/>
              <w:right w:w="57" w:type="dxa"/>
            </w:tcMar>
          </w:tcPr>
          <w:p w:rsidR="00000334" w:rsidRPr="005227F9" w:rsidRDefault="00000334" w:rsidP="00687584">
            <w:pPr>
              <w:jc w:val="both"/>
              <w:rPr>
                <w:rFonts w:ascii="Arial Narrow" w:hAnsi="Arial Narrow" w:cs="Arial"/>
                <w:i/>
              </w:rPr>
            </w:pPr>
            <w:r w:rsidRPr="005227F9">
              <w:rPr>
                <w:rFonts w:ascii="Arial Narrow" w:hAnsi="Arial Narrow" w:cs="Arial"/>
                <w:i/>
                <w:sz w:val="22"/>
                <w:szCs w:val="22"/>
              </w:rPr>
              <w:t>(Respecto a los prerrequisitos es cierto que ninguno es Esencial, pero si cabe establecer por ejemplo</w:t>
            </w:r>
            <w:r>
              <w:rPr>
                <w:rFonts w:ascii="Arial Narrow" w:hAnsi="Arial Narrow" w:cs="Arial"/>
                <w:i/>
                <w:sz w:val="22"/>
                <w:szCs w:val="22"/>
              </w:rPr>
              <w:t xml:space="preserve"> que es Recomendable tener hecho</w:t>
            </w:r>
            <w:r w:rsidRPr="005227F9">
              <w:rPr>
                <w:rFonts w:ascii="Arial Narrow" w:hAnsi="Arial Narrow" w:cs="Arial"/>
                <w:i/>
                <w:sz w:val="22"/>
                <w:szCs w:val="22"/>
              </w:rPr>
              <w:t xml:space="preserve"> </w:t>
            </w:r>
            <w:r>
              <w:rPr>
                <w:rFonts w:ascii="Arial Narrow" w:hAnsi="Arial Narrow" w:cs="Arial"/>
                <w:i/>
                <w:sz w:val="22"/>
                <w:szCs w:val="22"/>
              </w:rPr>
              <w:t>el curso</w:t>
            </w:r>
            <w:r w:rsidRPr="005227F9">
              <w:rPr>
                <w:rFonts w:ascii="Arial Narrow" w:hAnsi="Arial Narrow" w:cs="Arial"/>
                <w:i/>
                <w:sz w:val="22"/>
                <w:szCs w:val="22"/>
              </w:rPr>
              <w:t xml:space="preserve"> “</w:t>
            </w:r>
            <w:r>
              <w:rPr>
                <w:rFonts w:ascii="Arial Narrow" w:hAnsi="Arial Narrow" w:cs="Arial"/>
                <w:i/>
                <w:sz w:val="22"/>
                <w:szCs w:val="22"/>
              </w:rPr>
              <w:t>Mensaje cristiano</w:t>
            </w:r>
            <w:r w:rsidRPr="005227F9">
              <w:rPr>
                <w:rFonts w:ascii="Arial Narrow" w:hAnsi="Arial Narrow" w:cs="Arial"/>
                <w:i/>
                <w:sz w:val="22"/>
                <w:szCs w:val="22"/>
              </w:rPr>
              <w:t xml:space="preserve">” para ver la Cristología o la Pedagogía. Del mismo modo también puede hablarse </w:t>
            </w:r>
            <w:r>
              <w:rPr>
                <w:rFonts w:ascii="Arial Narrow" w:hAnsi="Arial Narrow" w:cs="Arial"/>
                <w:i/>
                <w:sz w:val="22"/>
                <w:szCs w:val="22"/>
              </w:rPr>
              <w:t>de otras</w:t>
            </w:r>
            <w:r w:rsidRPr="005227F9">
              <w:rPr>
                <w:rFonts w:ascii="Arial Narrow" w:hAnsi="Arial Narrow" w:cs="Arial"/>
                <w:i/>
                <w:sz w:val="22"/>
                <w:szCs w:val="22"/>
              </w:rPr>
              <w:t xml:space="preserve"> asignaturas –de este currículo- que ayudan para iniciarse en otras).</w:t>
            </w:r>
          </w:p>
          <w:p w:rsidR="00000334" w:rsidRPr="005227F9" w:rsidRDefault="00000334" w:rsidP="00687584">
            <w:pPr>
              <w:pStyle w:val="Standard"/>
              <w:rPr>
                <w:rFonts w:ascii="Arial Narrow" w:hAnsi="Arial Narrow"/>
                <w:sz w:val="22"/>
                <w:szCs w:val="22"/>
              </w:rPr>
            </w:pP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0"/>
                <w:szCs w:val="20"/>
              </w:rPr>
            </w:pPr>
            <w:r w:rsidRPr="005227F9">
              <w:rPr>
                <w:rFonts w:ascii="Arial Narrow" w:hAnsi="Arial Narrow" w:cs="Arial"/>
                <w:b/>
                <w:bCs/>
                <w:sz w:val="20"/>
                <w:szCs w:val="20"/>
              </w:rPr>
              <w:t>Objetivos (expresados como resultados de aprendizaje y competencias)</w:t>
            </w:r>
          </w:p>
        </w:tc>
        <w:tc>
          <w:tcPr>
            <w:tcW w:w="6440" w:type="dxa"/>
            <w:tcMar>
              <w:top w:w="57" w:type="dxa"/>
              <w:left w:w="57" w:type="dxa"/>
              <w:bottom w:w="57" w:type="dxa"/>
              <w:right w:w="57" w:type="dxa"/>
            </w:tcMar>
          </w:tcPr>
          <w:p w:rsidR="00000334" w:rsidRPr="005227F9" w:rsidRDefault="00000334" w:rsidP="00687584">
            <w:pPr>
              <w:pStyle w:val="Standard"/>
              <w:snapToGrid w:val="0"/>
              <w:jc w:val="both"/>
              <w:rPr>
                <w:rFonts w:ascii="Arial Narrow" w:hAnsi="Arial Narrow" w:cs="Arial"/>
                <w:sz w:val="22"/>
                <w:szCs w:val="22"/>
              </w:rPr>
            </w:pPr>
            <w:r w:rsidRPr="005227F9">
              <w:rPr>
                <w:rFonts w:ascii="Arial Narrow" w:hAnsi="Arial Narrow" w:cs="Arial"/>
                <w:sz w:val="22"/>
                <w:szCs w:val="22"/>
              </w:rPr>
              <w:t>1. El alumno conocerá la evolución religiosa y moral del niño de 6 a 12 años.</w:t>
            </w:r>
          </w:p>
          <w:p w:rsidR="00000334" w:rsidRPr="005227F9" w:rsidRDefault="00000334" w:rsidP="00687584">
            <w:pPr>
              <w:pStyle w:val="Standard"/>
              <w:snapToGrid w:val="0"/>
              <w:jc w:val="both"/>
              <w:rPr>
                <w:rFonts w:ascii="Arial Narrow" w:hAnsi="Arial Narrow" w:cs="Arial"/>
                <w:sz w:val="22"/>
                <w:szCs w:val="22"/>
              </w:rPr>
            </w:pPr>
            <w:r w:rsidRPr="005227F9">
              <w:rPr>
                <w:rFonts w:ascii="Arial Narrow" w:hAnsi="Arial Narrow" w:cs="Arial"/>
                <w:sz w:val="22"/>
                <w:szCs w:val="22"/>
              </w:rPr>
              <w:t>2. El alumno será capaz de aprender a enseñar en el área de Religión, distinguiendo la originalidad, metas, objetivos, contenidos, competencias, materiales y recursos, evaluación de la Enseñanza Religiosa Escolar.</w:t>
            </w:r>
          </w:p>
          <w:p w:rsidR="00000334" w:rsidRPr="005227F9" w:rsidRDefault="00000334" w:rsidP="00687584">
            <w:pPr>
              <w:pStyle w:val="Standard"/>
              <w:snapToGrid w:val="0"/>
              <w:jc w:val="both"/>
              <w:rPr>
                <w:rFonts w:ascii="Arial Narrow" w:hAnsi="Arial Narrow" w:cs="Arial"/>
                <w:sz w:val="22"/>
                <w:szCs w:val="22"/>
              </w:rPr>
            </w:pPr>
            <w:r w:rsidRPr="005227F9">
              <w:rPr>
                <w:rFonts w:ascii="Arial Narrow" w:hAnsi="Arial Narrow" w:cs="Arial"/>
                <w:sz w:val="22"/>
                <w:szCs w:val="22"/>
              </w:rPr>
              <w:t>3. El alumno  será capaz de elaborar unidades didácticas en el área de Religión y Moral Católica.</w:t>
            </w:r>
          </w:p>
          <w:p w:rsidR="00000334" w:rsidRPr="005227F9" w:rsidRDefault="00000334" w:rsidP="00687584">
            <w:pPr>
              <w:pStyle w:val="Standard"/>
              <w:snapToGrid w:val="0"/>
              <w:jc w:val="both"/>
              <w:rPr>
                <w:rFonts w:ascii="Arial Narrow" w:hAnsi="Arial Narrow" w:cs="Arial"/>
                <w:sz w:val="22"/>
                <w:szCs w:val="22"/>
              </w:rPr>
            </w:pPr>
            <w:r w:rsidRPr="005227F9">
              <w:rPr>
                <w:rFonts w:ascii="Arial Narrow" w:hAnsi="Arial Narrow" w:cs="Arial"/>
                <w:sz w:val="22"/>
                <w:szCs w:val="22"/>
              </w:rPr>
              <w:t>4. El alumno conocerá las claves didácticas de la Enseñanza Religiosa Escolar.</w:t>
            </w:r>
          </w:p>
          <w:p w:rsidR="00000334" w:rsidRPr="005227F9" w:rsidRDefault="00000334" w:rsidP="00687584">
            <w:pPr>
              <w:pStyle w:val="Standard"/>
              <w:snapToGrid w:val="0"/>
              <w:jc w:val="both"/>
              <w:rPr>
                <w:rFonts w:ascii="Arial Narrow" w:hAnsi="Arial Narrow" w:cs="Arial"/>
                <w:sz w:val="22"/>
                <w:szCs w:val="22"/>
              </w:rPr>
            </w:pPr>
            <w:r w:rsidRPr="005227F9">
              <w:rPr>
                <w:rFonts w:ascii="Arial Narrow" w:hAnsi="Arial Narrow" w:cs="Arial"/>
                <w:sz w:val="22"/>
                <w:szCs w:val="22"/>
              </w:rPr>
              <w:t>5. El alumno será capaz de aplicar sus conocimientos de Biblia, sacramentos moral católica y educación en valores a la Enseñanza de la Religión.</w:t>
            </w:r>
          </w:p>
          <w:p w:rsidR="00000334" w:rsidRPr="005227F9" w:rsidRDefault="00000334" w:rsidP="00687584">
            <w:pPr>
              <w:pStyle w:val="Standard"/>
              <w:snapToGrid w:val="0"/>
              <w:jc w:val="both"/>
              <w:rPr>
                <w:rFonts w:ascii="Arial Narrow" w:hAnsi="Arial Narrow" w:cs="Arial"/>
                <w:sz w:val="22"/>
                <w:szCs w:val="22"/>
              </w:rPr>
            </w:pPr>
            <w:r w:rsidRPr="005227F9">
              <w:rPr>
                <w:rFonts w:ascii="Arial Narrow" w:hAnsi="Arial Narrow" w:cs="Arial"/>
                <w:sz w:val="22"/>
                <w:szCs w:val="22"/>
              </w:rPr>
              <w:t>6. El alumno conocerá y valorará las líneas de investigación en didáctica de la religión.</w:t>
            </w: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FB1F49" w:rsidRDefault="00000334" w:rsidP="00687584">
            <w:pPr>
              <w:pStyle w:val="Standard"/>
              <w:numPr>
                <w:ilvl w:val="0"/>
                <w:numId w:val="9"/>
              </w:numPr>
              <w:snapToGrid w:val="0"/>
              <w:ind w:left="284" w:hanging="284"/>
              <w:textAlignment w:val="baseline"/>
              <w:rPr>
                <w:rFonts w:ascii="Arial Narrow" w:hAnsi="Arial Narrow" w:cs="Arial"/>
                <w:b/>
                <w:bCs/>
                <w:sz w:val="22"/>
                <w:szCs w:val="22"/>
              </w:rPr>
            </w:pPr>
            <w:r w:rsidRPr="00FB1F49">
              <w:rPr>
                <w:rFonts w:ascii="Arial Narrow" w:hAnsi="Arial Narrow" w:cs="Arial"/>
                <w:b/>
                <w:bCs/>
                <w:sz w:val="22"/>
                <w:szCs w:val="22"/>
              </w:rPr>
              <w:lastRenderedPageBreak/>
              <w:t>Programa</w:t>
            </w:r>
          </w:p>
        </w:tc>
        <w:tc>
          <w:tcPr>
            <w:tcW w:w="6440" w:type="dxa"/>
            <w:tcMar>
              <w:top w:w="57" w:type="dxa"/>
              <w:left w:w="57" w:type="dxa"/>
              <w:bottom w:w="57" w:type="dxa"/>
              <w:right w:w="57" w:type="dxa"/>
            </w:tcMar>
          </w:tcPr>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1. Psicopedagogía religiosa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La evolución religiosa y moral del niño de 6 a 12 años: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La influencia en el niño del ambiente familiar y del contexto sociocultural.</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2. Aprender a enseñar en el área de religión</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Originalidad de la pedagogía religiosa.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Especificidad y complementariedad con otras formas de educar en la fe</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Metas y Objetivos de la enseñanza religiosa escolar.</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Las competencias básicas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Las aportaciones de la nueva teoría didáctica a la enseñanza de la Religión.</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La selección de los contenidos de Religión: el currículo de Religión de Ed.</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Infantil y Primaria.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Criterios para la secuenciación de los contenidos del área de Religión.</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Los procedimientos y estrategias en la enseñanza de la Religión: la</w:t>
            </w:r>
            <w:r>
              <w:rPr>
                <w:rFonts w:ascii="Arial Narrow" w:hAnsi="Arial Narrow" w:cs="Verdana"/>
              </w:rPr>
              <w:t xml:space="preserve"> </w:t>
            </w:r>
            <w:r w:rsidRPr="00D46066">
              <w:rPr>
                <w:rFonts w:ascii="Arial Narrow" w:hAnsi="Arial Narrow" w:cs="Verdana"/>
                <w:sz w:val="22"/>
                <w:szCs w:val="22"/>
              </w:rPr>
              <w:t>metodología de la experiencia.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La evaluación de los aprendizajes en Religión y Moral.</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Materiales y recursos para la enseñanza de la Religión.</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3. La práctica docente en la enseñanza religiosa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Presupuesto básico: la contextualización docente.</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Pieza básica docente: la unidad didáctica.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Metodología para la elaboración de unidades didácticas.</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4. La Didáctica de la ERE</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Enfoque curricular y claves didácticas del currículo:</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Fuentes del currículo, Referencia epistemológica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Referencia psicológica, Referencia sociológica, Referencia pedagógica</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Correlación de los contenidos con los objetivos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Correlación de los criterios de evaluación con los objetivos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Procedimientos para el aprendizaje:</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Procedimientos básicos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Aplicación de la pedagogía de Dios a la ERE:</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Núcleos temáticos seleccionados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Contribución al desarrollo de las competencias básicas.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Aportación de la formación religiosa a la educación integral.</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La presencia de lo religioso en el Proyecto Educativo.</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5. Aplicación a la enseñanza de la Biblia</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6. Aplicación a la enseñanza de los Sacramentos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Indicadores teológicos y procedimientos básicos</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7. Aplicación a la enseñanza de la Moral católica</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8. Didáctica aplicada a la educación de los valores.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Fundamentación de los valores evangélicos.</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Aplicación de los valores al aprendizaje.</w:t>
            </w:r>
          </w:p>
          <w:p w:rsidR="00000334" w:rsidRPr="00D46066" w:rsidRDefault="00000334" w:rsidP="00687584">
            <w:pPr>
              <w:autoSpaceDE w:val="0"/>
              <w:adjustRightInd w:val="0"/>
              <w:jc w:val="both"/>
              <w:rPr>
                <w:rFonts w:ascii="Arial Narrow" w:hAnsi="Arial Narrow" w:cs="Verdana"/>
                <w:bCs/>
              </w:rPr>
            </w:pPr>
            <w:r w:rsidRPr="00D46066">
              <w:rPr>
                <w:rFonts w:ascii="Arial Narrow" w:hAnsi="Arial Narrow" w:cs="Verdana"/>
                <w:bCs/>
                <w:sz w:val="22"/>
                <w:szCs w:val="22"/>
              </w:rPr>
              <w:t>9. La investigación en didáctica de la religión</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Líneas de investigación en la actualidad.</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 Posibles vías de investigación en el futuro:</w:t>
            </w:r>
          </w:p>
          <w:p w:rsidR="00000334" w:rsidRPr="00D46066" w:rsidRDefault="00000334" w:rsidP="00687584">
            <w:pPr>
              <w:autoSpaceDE w:val="0"/>
              <w:adjustRightInd w:val="0"/>
              <w:jc w:val="both"/>
              <w:rPr>
                <w:rFonts w:ascii="Arial Narrow" w:hAnsi="Arial Narrow" w:cs="Verdana"/>
              </w:rPr>
            </w:pPr>
            <w:r w:rsidRPr="00D46066">
              <w:rPr>
                <w:rFonts w:ascii="Arial Narrow" w:hAnsi="Arial Narrow" w:cs="Verdana"/>
                <w:sz w:val="22"/>
                <w:szCs w:val="22"/>
              </w:rPr>
              <w:t>Sobre el profesorado de enseñanza religiosa.</w:t>
            </w:r>
          </w:p>
          <w:p w:rsidR="00000334" w:rsidRDefault="00000334" w:rsidP="00687584">
            <w:pPr>
              <w:autoSpaceDE w:val="0"/>
              <w:adjustRightInd w:val="0"/>
              <w:rPr>
                <w:rFonts w:ascii="Arial Narrow" w:hAnsi="Arial Narrow" w:cs="Verdana"/>
              </w:rPr>
            </w:pPr>
            <w:r w:rsidRPr="00D46066">
              <w:rPr>
                <w:rFonts w:ascii="Arial Narrow" w:hAnsi="Arial Narrow" w:cs="Verdana"/>
                <w:sz w:val="22"/>
                <w:szCs w:val="22"/>
              </w:rPr>
              <w:t>Sobre el alumnado: qué sabe y qué aprende.</w:t>
            </w:r>
          </w:p>
          <w:p w:rsidR="00000334" w:rsidRPr="00D46066" w:rsidRDefault="00000334" w:rsidP="00687584">
            <w:pPr>
              <w:autoSpaceDE w:val="0"/>
              <w:adjustRightInd w:val="0"/>
              <w:rPr>
                <w:rFonts w:ascii="Arial Narrow" w:hAnsi="Arial Narrow" w:cs="Verdana"/>
              </w:rPr>
            </w:pPr>
            <w:r w:rsidRPr="00D46066">
              <w:rPr>
                <w:rFonts w:ascii="Arial Narrow" w:hAnsi="Arial Narrow" w:cs="Verdana"/>
                <w:sz w:val="22"/>
                <w:szCs w:val="22"/>
              </w:rPr>
              <w:t>Sobre la metodología didáctica.</w:t>
            </w:r>
          </w:p>
        </w:tc>
      </w:tr>
      <w:tr w:rsidR="00000334" w:rsidRPr="005227F9" w:rsidTr="00687584">
        <w:trPr>
          <w:trHeight w:val="301"/>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2"/>
                <w:szCs w:val="22"/>
              </w:rPr>
            </w:pPr>
            <w:r w:rsidRPr="005227F9">
              <w:rPr>
                <w:rFonts w:ascii="Arial Narrow" w:hAnsi="Arial Narrow" w:cs="Arial"/>
                <w:b/>
                <w:bCs/>
                <w:sz w:val="22"/>
                <w:szCs w:val="22"/>
              </w:rPr>
              <w:t>Bibliografía recomendada</w:t>
            </w:r>
          </w:p>
        </w:tc>
        <w:tc>
          <w:tcPr>
            <w:tcW w:w="6440" w:type="dxa"/>
            <w:tcMar>
              <w:top w:w="57" w:type="dxa"/>
              <w:left w:w="57" w:type="dxa"/>
              <w:bottom w:w="57" w:type="dxa"/>
              <w:right w:w="57" w:type="dxa"/>
            </w:tcMar>
          </w:tcPr>
          <w:p w:rsidR="00000334" w:rsidRPr="005227F9" w:rsidRDefault="00000334" w:rsidP="00687584">
            <w:pPr>
              <w:pStyle w:val="ReferenciaBibliografica"/>
              <w:snapToGrid w:val="0"/>
              <w:spacing w:before="0" w:after="0" w:line="276" w:lineRule="auto"/>
              <w:ind w:left="766"/>
              <w:rPr>
                <w:rFonts w:ascii="Arial Narrow" w:hAnsi="Arial Narrow"/>
              </w:rPr>
            </w:pPr>
            <w:r>
              <w:rPr>
                <w:rFonts w:ascii="Arial Narrow" w:hAnsi="Arial Narrow"/>
              </w:rPr>
              <w:t xml:space="preserve">B. </w:t>
            </w:r>
            <w:r>
              <w:rPr>
                <w:rFonts w:ascii="Arial Narrow" w:hAnsi="Arial Narrow"/>
                <w:smallCaps/>
              </w:rPr>
              <w:t>Rodríguez</w:t>
            </w:r>
            <w:r w:rsidRPr="005227F9">
              <w:rPr>
                <w:rFonts w:ascii="Arial Narrow" w:hAnsi="Arial Narrow"/>
                <w:smallCaps/>
              </w:rPr>
              <w:t xml:space="preserve"> C</w:t>
            </w:r>
            <w:r>
              <w:rPr>
                <w:rFonts w:ascii="Arial Narrow" w:hAnsi="Arial Narrow"/>
                <w:smallCaps/>
              </w:rPr>
              <w:t>arrasco</w:t>
            </w:r>
            <w:r w:rsidRPr="005227F9">
              <w:rPr>
                <w:rFonts w:ascii="Arial Narrow" w:hAnsi="Arial Narrow"/>
              </w:rPr>
              <w:t>,</w:t>
            </w:r>
            <w:r>
              <w:rPr>
                <w:rFonts w:ascii="Arial Narrow" w:hAnsi="Arial Narrow"/>
              </w:rPr>
              <w:t xml:space="preserve"> </w:t>
            </w:r>
            <w:r w:rsidRPr="005227F9">
              <w:rPr>
                <w:rFonts w:ascii="Arial Narrow" w:hAnsi="Arial Narrow"/>
                <w:i/>
              </w:rPr>
              <w:t>Pedagogía y didáctica de la ERE</w:t>
            </w:r>
            <w:r>
              <w:rPr>
                <w:rFonts w:ascii="Arial Narrow" w:hAnsi="Arial Narrow"/>
              </w:rPr>
              <w:t xml:space="preserve"> (Granada 2001).</w:t>
            </w:r>
          </w:p>
          <w:p w:rsidR="00000334" w:rsidRPr="005227F9" w:rsidRDefault="00000334" w:rsidP="00687584">
            <w:pPr>
              <w:pStyle w:val="ReferenciaBibliografica"/>
              <w:snapToGrid w:val="0"/>
              <w:spacing w:before="0" w:after="0" w:line="276" w:lineRule="auto"/>
              <w:ind w:left="766"/>
              <w:rPr>
                <w:rFonts w:ascii="Arial Narrow" w:hAnsi="Arial Narrow"/>
                <w:smallCaps/>
              </w:rPr>
            </w:pPr>
            <w:r>
              <w:rPr>
                <w:rFonts w:ascii="Arial Narrow" w:hAnsi="Arial Narrow"/>
              </w:rPr>
              <w:t xml:space="preserve">G. </w:t>
            </w:r>
            <w:r>
              <w:rPr>
                <w:rFonts w:ascii="Arial Narrow" w:hAnsi="Arial Narrow"/>
                <w:smallCaps/>
              </w:rPr>
              <w:t>Esteban</w:t>
            </w:r>
            <w:r w:rsidRPr="005227F9">
              <w:rPr>
                <w:rFonts w:ascii="Arial Narrow" w:hAnsi="Arial Narrow"/>
              </w:rPr>
              <w:t xml:space="preserve">, </w:t>
            </w:r>
            <w:r w:rsidRPr="005227F9">
              <w:rPr>
                <w:rFonts w:ascii="Arial Narrow" w:hAnsi="Arial Narrow"/>
                <w:i/>
              </w:rPr>
              <w:t>Didáctica del Área de Religión</w:t>
            </w:r>
            <w:r>
              <w:rPr>
                <w:rFonts w:ascii="Arial Narrow" w:hAnsi="Arial Narrow"/>
              </w:rPr>
              <w:t xml:space="preserve"> (</w:t>
            </w:r>
            <w:r w:rsidRPr="005227F9">
              <w:rPr>
                <w:rFonts w:ascii="Arial Narrow" w:hAnsi="Arial Narrow"/>
              </w:rPr>
              <w:t>Madrid 1998</w:t>
            </w:r>
            <w:r>
              <w:rPr>
                <w:rFonts w:ascii="Arial Narrow" w:hAnsi="Arial Narrow"/>
              </w:rPr>
              <w:t>).</w:t>
            </w:r>
          </w:p>
          <w:p w:rsidR="00000334" w:rsidRPr="005227F9" w:rsidRDefault="00000334" w:rsidP="00687584">
            <w:pPr>
              <w:pStyle w:val="ReferenciaBibliografica"/>
              <w:snapToGrid w:val="0"/>
              <w:spacing w:before="0" w:after="0" w:line="276" w:lineRule="auto"/>
              <w:ind w:left="766"/>
              <w:rPr>
                <w:rFonts w:ascii="Arial Narrow" w:hAnsi="Arial Narrow"/>
              </w:rPr>
            </w:pPr>
            <w:r w:rsidRPr="008A72EB">
              <w:rPr>
                <w:rFonts w:ascii="Arial Narrow" w:hAnsi="Arial Narrow"/>
              </w:rPr>
              <w:t>J.</w:t>
            </w:r>
            <w:r w:rsidRPr="005227F9">
              <w:rPr>
                <w:rFonts w:ascii="Arial Narrow" w:hAnsi="Arial Narrow"/>
                <w:smallCaps/>
              </w:rPr>
              <w:t xml:space="preserve"> P</w:t>
            </w:r>
            <w:r>
              <w:rPr>
                <w:rFonts w:ascii="Arial Narrow" w:hAnsi="Arial Narrow"/>
                <w:smallCaps/>
              </w:rPr>
              <w:t>ujol</w:t>
            </w:r>
            <w:r w:rsidRPr="005227F9">
              <w:rPr>
                <w:rFonts w:ascii="Arial Narrow" w:hAnsi="Arial Narrow"/>
                <w:i/>
              </w:rPr>
              <w:t>,</w:t>
            </w:r>
            <w:r>
              <w:rPr>
                <w:rFonts w:ascii="Arial Narrow" w:hAnsi="Arial Narrow"/>
                <w:i/>
              </w:rPr>
              <w:t xml:space="preserve"> </w:t>
            </w:r>
            <w:r w:rsidRPr="005227F9">
              <w:rPr>
                <w:rFonts w:ascii="Arial Narrow" w:hAnsi="Arial Narrow"/>
                <w:i/>
              </w:rPr>
              <w:t>Pedagogía y Didáctica de la Religión</w:t>
            </w:r>
            <w:r>
              <w:rPr>
                <w:rFonts w:ascii="Arial Narrow" w:hAnsi="Arial Narrow"/>
              </w:rPr>
              <w:t xml:space="preserve"> (Pamplona 2008).</w:t>
            </w:r>
          </w:p>
          <w:p w:rsidR="00000334" w:rsidRPr="005227F9" w:rsidRDefault="00000334" w:rsidP="00687584">
            <w:pPr>
              <w:pStyle w:val="ReferenciaBibliografica"/>
              <w:snapToGrid w:val="0"/>
              <w:spacing w:before="0" w:after="0" w:line="276" w:lineRule="auto"/>
              <w:ind w:left="766"/>
              <w:rPr>
                <w:rFonts w:ascii="Arial Narrow" w:hAnsi="Arial Narrow"/>
              </w:rPr>
            </w:pPr>
            <w:r>
              <w:rPr>
                <w:rFonts w:ascii="Arial Narrow" w:hAnsi="Arial Narrow"/>
              </w:rPr>
              <w:t xml:space="preserve">J. L. </w:t>
            </w:r>
            <w:r w:rsidRPr="005227F9">
              <w:rPr>
                <w:rFonts w:ascii="Arial Narrow" w:hAnsi="Arial Narrow"/>
                <w:smallCaps/>
              </w:rPr>
              <w:t>Á</w:t>
            </w:r>
            <w:r>
              <w:rPr>
                <w:rFonts w:ascii="Arial Narrow" w:hAnsi="Arial Narrow"/>
                <w:smallCaps/>
              </w:rPr>
              <w:t>lvarez</w:t>
            </w:r>
            <w:r w:rsidRPr="005227F9">
              <w:rPr>
                <w:rFonts w:ascii="Arial Narrow" w:hAnsi="Arial Narrow"/>
              </w:rPr>
              <w:t>,</w:t>
            </w:r>
            <w:r>
              <w:rPr>
                <w:rFonts w:ascii="Arial Narrow" w:hAnsi="Arial Narrow"/>
              </w:rPr>
              <w:t xml:space="preserve"> </w:t>
            </w:r>
            <w:r w:rsidRPr="005227F9">
              <w:rPr>
                <w:rFonts w:ascii="Arial Narrow" w:hAnsi="Arial Narrow"/>
                <w:i/>
              </w:rPr>
              <w:t>Proyecto educativo, Proyecto curricular, Programación de aula</w:t>
            </w:r>
          </w:p>
          <w:p w:rsidR="00000334" w:rsidRPr="005227F9" w:rsidRDefault="00000334" w:rsidP="00687584">
            <w:pPr>
              <w:pStyle w:val="ReferenciaBibliografica"/>
              <w:snapToGrid w:val="0"/>
              <w:spacing w:before="0" w:after="0" w:line="276" w:lineRule="auto"/>
              <w:ind w:left="766"/>
              <w:rPr>
                <w:rFonts w:ascii="Arial Narrow" w:hAnsi="Arial Narrow"/>
              </w:rPr>
            </w:pPr>
            <w:r>
              <w:rPr>
                <w:rFonts w:ascii="Arial Narrow" w:hAnsi="Arial Narrow"/>
              </w:rPr>
              <w:t xml:space="preserve">            (Madrid 1993).</w:t>
            </w:r>
          </w:p>
          <w:p w:rsidR="00000334" w:rsidRPr="005227F9" w:rsidRDefault="00000334" w:rsidP="00687584">
            <w:pPr>
              <w:pStyle w:val="ReferenciaBibliografica"/>
              <w:snapToGrid w:val="0"/>
              <w:spacing w:before="0" w:after="0" w:line="276" w:lineRule="auto"/>
              <w:ind w:left="766"/>
              <w:rPr>
                <w:rFonts w:ascii="Arial Narrow" w:hAnsi="Arial Narrow"/>
              </w:rPr>
            </w:pPr>
            <w:r>
              <w:rPr>
                <w:rFonts w:ascii="Arial Narrow" w:hAnsi="Arial Narrow"/>
              </w:rPr>
              <w:t xml:space="preserve">M. A. </w:t>
            </w:r>
            <w:r>
              <w:rPr>
                <w:rFonts w:ascii="Arial Narrow" w:hAnsi="Arial Narrow"/>
                <w:smallCaps/>
              </w:rPr>
              <w:t>Torres</w:t>
            </w:r>
            <w:r w:rsidRPr="005227F9">
              <w:rPr>
                <w:rFonts w:ascii="Arial Narrow" w:hAnsi="Arial Narrow"/>
                <w:smallCaps/>
              </w:rPr>
              <w:t xml:space="preserve"> </w:t>
            </w:r>
            <w:proofErr w:type="spellStart"/>
            <w:r w:rsidRPr="005227F9">
              <w:rPr>
                <w:rFonts w:ascii="Arial Narrow" w:hAnsi="Arial Narrow"/>
                <w:smallCaps/>
              </w:rPr>
              <w:t>M</w:t>
            </w:r>
            <w:r>
              <w:rPr>
                <w:rFonts w:ascii="Arial Narrow" w:hAnsi="Arial Narrow"/>
                <w:smallCaps/>
              </w:rPr>
              <w:t>archán</w:t>
            </w:r>
            <w:proofErr w:type="spellEnd"/>
            <w:r w:rsidRPr="005227F9">
              <w:rPr>
                <w:rFonts w:ascii="Arial Narrow" w:hAnsi="Arial Narrow"/>
              </w:rPr>
              <w:t>,</w:t>
            </w:r>
            <w:r>
              <w:rPr>
                <w:rFonts w:ascii="Arial Narrow" w:hAnsi="Arial Narrow"/>
              </w:rPr>
              <w:t xml:space="preserve"> </w:t>
            </w:r>
            <w:r w:rsidRPr="005227F9">
              <w:rPr>
                <w:rFonts w:ascii="Arial Narrow" w:hAnsi="Arial Narrow"/>
                <w:i/>
              </w:rPr>
              <w:t>Actividades para motivar la clase de Religión</w:t>
            </w:r>
            <w:r w:rsidRPr="005227F9">
              <w:rPr>
                <w:rFonts w:ascii="Arial Narrow" w:hAnsi="Arial Narrow"/>
              </w:rPr>
              <w:t xml:space="preserve"> (Madrid </w:t>
            </w:r>
            <w:r w:rsidRPr="005227F9">
              <w:rPr>
                <w:rFonts w:ascii="Arial Narrow" w:hAnsi="Arial Narrow"/>
              </w:rPr>
              <w:lastRenderedPageBreak/>
              <w:t>2000)</w:t>
            </w:r>
          </w:p>
          <w:p w:rsidR="00000334" w:rsidRPr="005227F9" w:rsidRDefault="00000334" w:rsidP="00687584">
            <w:pPr>
              <w:pStyle w:val="ReferenciaBibliografica"/>
              <w:snapToGrid w:val="0"/>
              <w:spacing w:before="0" w:after="0" w:line="276" w:lineRule="auto"/>
              <w:ind w:left="766"/>
              <w:rPr>
                <w:rFonts w:ascii="Arial Narrow" w:hAnsi="Arial Narrow"/>
              </w:rPr>
            </w:pPr>
            <w:r>
              <w:rPr>
                <w:rFonts w:ascii="Arial Narrow" w:hAnsi="Arial Narrow"/>
              </w:rPr>
              <w:t xml:space="preserve">R. </w:t>
            </w:r>
            <w:proofErr w:type="spellStart"/>
            <w:r>
              <w:rPr>
                <w:rFonts w:ascii="Arial Narrow" w:hAnsi="Arial Narrow"/>
                <w:smallCaps/>
              </w:rPr>
              <w:t>Artacho</w:t>
            </w:r>
            <w:proofErr w:type="spellEnd"/>
            <w:r>
              <w:rPr>
                <w:rFonts w:ascii="Arial Narrow" w:hAnsi="Arial Narrow"/>
                <w:smallCaps/>
              </w:rPr>
              <w:t xml:space="preserve"> </w:t>
            </w:r>
            <w:proofErr w:type="spellStart"/>
            <w:r>
              <w:rPr>
                <w:rFonts w:ascii="Arial Narrow" w:hAnsi="Arial Narrow"/>
                <w:smallCaps/>
              </w:rPr>
              <w:t>lópez</w:t>
            </w:r>
            <w:proofErr w:type="spellEnd"/>
            <w:r w:rsidRPr="005227F9">
              <w:rPr>
                <w:rFonts w:ascii="Arial Narrow" w:hAnsi="Arial Narrow"/>
              </w:rPr>
              <w:t>,</w:t>
            </w:r>
            <w:r>
              <w:rPr>
                <w:rFonts w:ascii="Arial Narrow" w:hAnsi="Arial Narrow"/>
              </w:rPr>
              <w:t xml:space="preserve"> </w:t>
            </w:r>
            <w:r w:rsidRPr="005227F9">
              <w:rPr>
                <w:rFonts w:ascii="Arial Narrow" w:hAnsi="Arial Narrow"/>
                <w:i/>
              </w:rPr>
              <w:t>Enseñar competencias sobre la Religión</w:t>
            </w:r>
            <w:r>
              <w:rPr>
                <w:rFonts w:ascii="Arial Narrow" w:hAnsi="Arial Narrow"/>
              </w:rPr>
              <w:t xml:space="preserve"> (Bilbao 2009).</w:t>
            </w:r>
          </w:p>
          <w:p w:rsidR="00000334" w:rsidRPr="005227F9" w:rsidRDefault="00000334" w:rsidP="00687584">
            <w:pPr>
              <w:pStyle w:val="ReferenciaBibliografica"/>
              <w:snapToGrid w:val="0"/>
              <w:spacing w:before="0" w:after="0" w:line="276" w:lineRule="auto"/>
              <w:ind w:left="766"/>
              <w:rPr>
                <w:rFonts w:ascii="Arial Narrow" w:hAnsi="Arial Narrow"/>
              </w:rPr>
            </w:pPr>
            <w:r w:rsidRPr="003C1C93">
              <w:rPr>
                <w:rFonts w:ascii="Arial Narrow" w:hAnsi="Arial Narrow"/>
              </w:rPr>
              <w:t>____</w:t>
            </w:r>
            <w:r w:rsidRPr="003C1C93">
              <w:rPr>
                <w:rFonts w:ascii="Arial Narrow" w:hAnsi="Arial Narrow"/>
                <w:smallCaps/>
              </w:rPr>
              <w:t>,</w:t>
            </w:r>
            <w:r>
              <w:rPr>
                <w:rFonts w:ascii="Arial Narrow" w:hAnsi="Arial Narrow"/>
              </w:rPr>
              <w:t xml:space="preserve"> </w:t>
            </w:r>
            <w:r w:rsidRPr="008A72EB">
              <w:rPr>
                <w:rFonts w:ascii="Arial Narrow" w:hAnsi="Arial Narrow"/>
                <w:i/>
              </w:rPr>
              <w:t>La enseñanza Escolar de la Religión</w:t>
            </w:r>
            <w:r>
              <w:rPr>
                <w:rFonts w:ascii="Arial Narrow" w:hAnsi="Arial Narrow"/>
              </w:rPr>
              <w:t xml:space="preserve"> (Madrid 1989).</w:t>
            </w:r>
          </w:p>
          <w:p w:rsidR="00000334" w:rsidRPr="005227F9" w:rsidRDefault="00000334" w:rsidP="00687584">
            <w:pPr>
              <w:pStyle w:val="ReferenciaBibliografica"/>
              <w:snapToGrid w:val="0"/>
              <w:spacing w:before="0" w:after="0" w:line="276" w:lineRule="auto"/>
              <w:ind w:left="766"/>
              <w:rPr>
                <w:rFonts w:ascii="Arial Narrow" w:hAnsi="Arial Narrow"/>
              </w:rPr>
            </w:pPr>
            <w:r>
              <w:rPr>
                <w:rFonts w:ascii="Arial Narrow" w:hAnsi="Arial Narrow"/>
              </w:rPr>
              <w:t xml:space="preserve">U. </w:t>
            </w:r>
            <w:proofErr w:type="spellStart"/>
            <w:r w:rsidRPr="005227F9">
              <w:rPr>
                <w:rFonts w:ascii="Arial Narrow" w:hAnsi="Arial Narrow"/>
                <w:smallCaps/>
              </w:rPr>
              <w:t>H</w:t>
            </w:r>
            <w:r>
              <w:rPr>
                <w:rFonts w:ascii="Arial Narrow" w:hAnsi="Arial Narrow"/>
                <w:smallCaps/>
              </w:rPr>
              <w:t>emel</w:t>
            </w:r>
            <w:proofErr w:type="spellEnd"/>
            <w:r w:rsidRPr="005227F9">
              <w:rPr>
                <w:rFonts w:ascii="Arial Narrow" w:hAnsi="Arial Narrow"/>
              </w:rPr>
              <w:t xml:space="preserve">, </w:t>
            </w:r>
            <w:r w:rsidRPr="005227F9">
              <w:rPr>
                <w:rFonts w:ascii="Arial Narrow" w:hAnsi="Arial Narrow"/>
                <w:i/>
              </w:rPr>
              <w:t>Exhortación a la vida y mediación de la competencia religiosa. Fine</w:t>
            </w:r>
            <w:r>
              <w:rPr>
                <w:rFonts w:ascii="Arial Narrow" w:hAnsi="Arial Narrow"/>
                <w:i/>
              </w:rPr>
              <w:t>s de la enseñanza religiosa hoy</w:t>
            </w:r>
            <w:r w:rsidRPr="005227F9">
              <w:rPr>
                <w:rFonts w:ascii="Arial Narrow" w:hAnsi="Arial Narrow"/>
                <w:i/>
              </w:rPr>
              <w:t xml:space="preserve"> </w:t>
            </w:r>
            <w:r>
              <w:rPr>
                <w:rFonts w:ascii="Arial Narrow" w:hAnsi="Arial Narrow"/>
                <w:i/>
              </w:rPr>
              <w:t>(</w:t>
            </w:r>
            <w:r>
              <w:rPr>
                <w:rFonts w:ascii="Arial Narrow" w:hAnsi="Arial Narrow"/>
              </w:rPr>
              <w:t>Bratislava 2000).</w:t>
            </w:r>
          </w:p>
          <w:p w:rsidR="00000334" w:rsidRPr="005227F9" w:rsidRDefault="00000334" w:rsidP="00687584">
            <w:pPr>
              <w:pStyle w:val="ReferenciaBibliografica"/>
              <w:snapToGrid w:val="0"/>
              <w:spacing w:before="0" w:after="0" w:line="276" w:lineRule="auto"/>
              <w:ind w:left="766"/>
              <w:rPr>
                <w:rFonts w:ascii="Arial Narrow" w:hAnsi="Arial Narrow"/>
              </w:rPr>
            </w:pPr>
            <w:r>
              <w:rPr>
                <w:rFonts w:ascii="Arial Narrow" w:hAnsi="Arial Narrow"/>
              </w:rPr>
              <w:t xml:space="preserve">V, </w:t>
            </w:r>
            <w:r w:rsidRPr="005227F9">
              <w:rPr>
                <w:rFonts w:ascii="Arial Narrow" w:hAnsi="Arial Narrow"/>
                <w:smallCaps/>
              </w:rPr>
              <w:t>C</w:t>
            </w:r>
            <w:r>
              <w:rPr>
                <w:rFonts w:ascii="Arial Narrow" w:hAnsi="Arial Narrow"/>
                <w:smallCaps/>
              </w:rPr>
              <w:t>respo</w:t>
            </w:r>
            <w:r w:rsidRPr="005227F9">
              <w:rPr>
                <w:rFonts w:ascii="Arial Narrow" w:hAnsi="Arial Narrow"/>
              </w:rPr>
              <w:t>,</w:t>
            </w:r>
            <w:r>
              <w:rPr>
                <w:rFonts w:ascii="Arial Narrow" w:hAnsi="Arial Narrow"/>
              </w:rPr>
              <w:t xml:space="preserve"> </w:t>
            </w:r>
            <w:r w:rsidRPr="005227F9">
              <w:rPr>
                <w:rFonts w:ascii="Arial Narrow" w:hAnsi="Arial Narrow"/>
                <w:i/>
              </w:rPr>
              <w:t>La evaluación en la enseñanza escolar de la Religión</w:t>
            </w:r>
            <w:r>
              <w:rPr>
                <w:rFonts w:ascii="Arial Narrow" w:hAnsi="Arial Narrow"/>
              </w:rPr>
              <w:t xml:space="preserve"> (</w:t>
            </w:r>
            <w:r w:rsidRPr="005227F9">
              <w:rPr>
                <w:rFonts w:ascii="Arial Narrow" w:hAnsi="Arial Narrow"/>
              </w:rPr>
              <w:t>Madrid 1989</w:t>
            </w:r>
            <w:r>
              <w:rPr>
                <w:rFonts w:ascii="Arial Narrow" w:hAnsi="Arial Narrow"/>
              </w:rPr>
              <w:t>).</w:t>
            </w:r>
          </w:p>
        </w:tc>
      </w:tr>
      <w:tr w:rsidR="00000334" w:rsidRPr="005227F9" w:rsidTr="00687584">
        <w:trPr>
          <w:cantSplit/>
          <w:trHeight w:val="29"/>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2"/>
                <w:szCs w:val="22"/>
              </w:rPr>
            </w:pPr>
            <w:r w:rsidRPr="005227F9">
              <w:rPr>
                <w:rFonts w:ascii="Arial Narrow" w:hAnsi="Arial Narrow" w:cs="Arial"/>
                <w:b/>
                <w:bCs/>
                <w:sz w:val="22"/>
                <w:szCs w:val="22"/>
              </w:rPr>
              <w:lastRenderedPageBreak/>
              <w:t>Métodos docentes</w:t>
            </w:r>
          </w:p>
        </w:tc>
        <w:tc>
          <w:tcPr>
            <w:tcW w:w="6440" w:type="dxa"/>
            <w:tcMar>
              <w:top w:w="57" w:type="dxa"/>
              <w:left w:w="57" w:type="dxa"/>
              <w:bottom w:w="57" w:type="dxa"/>
              <w:right w:w="57" w:type="dxa"/>
            </w:tcMar>
          </w:tcPr>
          <w:p w:rsidR="00000334" w:rsidRPr="00A11131" w:rsidRDefault="00000334" w:rsidP="00687584">
            <w:pPr>
              <w:pStyle w:val="Default"/>
              <w:rPr>
                <w:rFonts w:ascii="Arial Narrow" w:hAnsi="Arial Narrow"/>
                <w:sz w:val="22"/>
                <w:szCs w:val="22"/>
                <w:lang w:val="es-ES_tradnl"/>
              </w:rPr>
            </w:pPr>
            <w:r w:rsidRPr="005227F9">
              <w:rPr>
                <w:rFonts w:ascii="Arial Narrow" w:hAnsi="Arial Narrow"/>
                <w:sz w:val="22"/>
                <w:szCs w:val="22"/>
                <w:lang w:val="es-ES_tradnl"/>
              </w:rPr>
              <w:t xml:space="preserve">Los 6 créditos de </w:t>
            </w:r>
            <w:r>
              <w:rPr>
                <w:rFonts w:ascii="Arial Narrow" w:hAnsi="Arial Narrow"/>
                <w:sz w:val="22"/>
                <w:szCs w:val="22"/>
                <w:lang w:val="es-ES_tradnl"/>
              </w:rPr>
              <w:t>esta asignatura se dedicarán a l</w:t>
            </w:r>
            <w:r w:rsidRPr="005227F9">
              <w:rPr>
                <w:rFonts w:ascii="Arial Narrow" w:hAnsi="Arial Narrow"/>
                <w:sz w:val="22"/>
                <w:szCs w:val="22"/>
                <w:lang w:val="es-ES_tradnl"/>
              </w:rPr>
              <w:t>as activida</w:t>
            </w:r>
            <w:r>
              <w:rPr>
                <w:rFonts w:ascii="Arial Narrow" w:hAnsi="Arial Narrow"/>
                <w:sz w:val="22"/>
                <w:szCs w:val="22"/>
                <w:lang w:val="es-ES_tradnl"/>
              </w:rPr>
              <w:t>des presenciales, que ocuparán 4</w:t>
            </w:r>
            <w:r w:rsidRPr="005227F9">
              <w:rPr>
                <w:rFonts w:ascii="Arial Narrow" w:hAnsi="Arial Narrow"/>
                <w:sz w:val="22"/>
                <w:szCs w:val="22"/>
                <w:lang w:val="es-ES_tradnl"/>
              </w:rPr>
              <w:t xml:space="preserve"> horas semanales durante </w:t>
            </w:r>
            <w:r>
              <w:rPr>
                <w:rFonts w:ascii="Arial Narrow" w:hAnsi="Arial Narrow"/>
                <w:sz w:val="22"/>
                <w:szCs w:val="22"/>
                <w:lang w:val="es-ES_tradnl"/>
              </w:rPr>
              <w:t>un semestre</w:t>
            </w:r>
            <w:r w:rsidRPr="005227F9">
              <w:rPr>
                <w:rFonts w:ascii="Arial Narrow" w:hAnsi="Arial Narrow"/>
                <w:sz w:val="22"/>
                <w:szCs w:val="22"/>
                <w:lang w:val="es-ES_tradnl"/>
              </w:rPr>
              <w:t>.</w:t>
            </w:r>
          </w:p>
          <w:p w:rsidR="00000334" w:rsidRPr="005227F9" w:rsidRDefault="00000334" w:rsidP="00687584">
            <w:pPr>
              <w:pStyle w:val="Standard"/>
              <w:snapToGrid w:val="0"/>
              <w:jc w:val="both"/>
              <w:rPr>
                <w:rFonts w:ascii="Arial Narrow" w:hAnsi="Arial Narrow"/>
                <w:sz w:val="22"/>
                <w:szCs w:val="22"/>
              </w:rPr>
            </w:pPr>
            <w:r w:rsidRPr="005227F9">
              <w:rPr>
                <w:rFonts w:ascii="Arial Narrow" w:hAnsi="Arial Narrow"/>
                <w:sz w:val="22"/>
                <w:szCs w:val="22"/>
              </w:rPr>
              <w:t>La estructura del programa es desarrollada por el profesor a través del texto que se encuentra en los Materiales de Trabajo</w:t>
            </w:r>
            <w:r>
              <w:rPr>
                <w:rFonts w:ascii="Arial Narrow" w:hAnsi="Arial Narrow"/>
                <w:sz w:val="22"/>
                <w:szCs w:val="22"/>
              </w:rPr>
              <w:t>.</w:t>
            </w:r>
          </w:p>
          <w:p w:rsidR="00000334" w:rsidRPr="005227F9" w:rsidRDefault="00000334" w:rsidP="00687584">
            <w:pPr>
              <w:pStyle w:val="Standard"/>
              <w:snapToGrid w:val="0"/>
              <w:jc w:val="both"/>
              <w:rPr>
                <w:rFonts w:ascii="Arial Narrow" w:hAnsi="Arial Narrow"/>
                <w:sz w:val="22"/>
                <w:szCs w:val="22"/>
              </w:rPr>
            </w:pPr>
            <w:r w:rsidRPr="005227F9">
              <w:rPr>
                <w:rFonts w:ascii="Arial Narrow" w:hAnsi="Arial Narrow"/>
                <w:sz w:val="22"/>
                <w:szCs w:val="22"/>
              </w:rPr>
              <w:t xml:space="preserve">El profesor presentará en cada sesión las partes que se encomiendan al estudio de los alumnos mediante esquemas y redes conceptuales acompañados de una exposición magisterial. </w:t>
            </w:r>
          </w:p>
          <w:p w:rsidR="00000334" w:rsidRPr="005227F9" w:rsidRDefault="00000334" w:rsidP="00687584">
            <w:pPr>
              <w:pStyle w:val="Standard"/>
              <w:snapToGrid w:val="0"/>
              <w:jc w:val="both"/>
              <w:rPr>
                <w:rFonts w:ascii="Arial Narrow" w:hAnsi="Arial Narrow"/>
                <w:sz w:val="22"/>
                <w:szCs w:val="22"/>
              </w:rPr>
            </w:pPr>
            <w:r w:rsidRPr="005227F9">
              <w:rPr>
                <w:rFonts w:ascii="Arial Narrow" w:hAnsi="Arial Narrow"/>
                <w:sz w:val="22"/>
                <w:szCs w:val="22"/>
              </w:rPr>
              <w:t>Se procurará dejar un espacio para preguntas de los alumnos  y diálogo con el profesor preferentemente al final de la exposición.</w:t>
            </w:r>
          </w:p>
        </w:tc>
      </w:tr>
      <w:tr w:rsidR="00000334" w:rsidRPr="005227F9" w:rsidTr="00687584">
        <w:trPr>
          <w:cantSplit/>
          <w:trHeight w:val="1286"/>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2"/>
                <w:szCs w:val="22"/>
              </w:rPr>
            </w:pPr>
            <w:r w:rsidRPr="005227F9">
              <w:rPr>
                <w:rFonts w:ascii="Arial Narrow" w:hAnsi="Arial Narrow" w:cs="Arial"/>
                <w:b/>
                <w:bCs/>
                <w:sz w:val="22"/>
                <w:szCs w:val="22"/>
              </w:rPr>
              <w:t>Actividades y carga de trabajo estimada</w:t>
            </w:r>
          </w:p>
        </w:tc>
        <w:tc>
          <w:tcPr>
            <w:tcW w:w="6440" w:type="dxa"/>
            <w:tcMar>
              <w:top w:w="57" w:type="dxa"/>
              <w:left w:w="57" w:type="dxa"/>
              <w:bottom w:w="57" w:type="dxa"/>
              <w:right w:w="57" w:type="dxa"/>
            </w:tcMar>
          </w:tcPr>
          <w:p w:rsidR="00000334" w:rsidRPr="005227F9" w:rsidRDefault="00000334" w:rsidP="00687584">
            <w:pPr>
              <w:jc w:val="both"/>
              <w:rPr>
                <w:rFonts w:ascii="Arial Narrow" w:hAnsi="Arial Narrow"/>
              </w:rPr>
            </w:pPr>
            <w:r w:rsidRPr="005227F9">
              <w:rPr>
                <w:rFonts w:ascii="Arial Narrow" w:hAnsi="Arial Narrow" w:cs="Calibri"/>
                <w:sz w:val="22"/>
                <w:szCs w:val="22"/>
              </w:rPr>
              <w:t>El alumno realizará trabajos y pruebas escritas para poder adquirir las competencias requeridas.</w:t>
            </w:r>
          </w:p>
          <w:p w:rsidR="00000334" w:rsidRPr="005227F9" w:rsidRDefault="00525042" w:rsidP="00687584">
            <w:pPr>
              <w:pStyle w:val="Standard"/>
              <w:rPr>
                <w:rFonts w:ascii="Arial Narrow" w:hAnsi="Arial Narrow"/>
                <w:sz w:val="22"/>
                <w:szCs w:val="22"/>
              </w:rPr>
            </w:pPr>
            <w:r w:rsidRPr="00525042">
              <w:rPr>
                <w:noProof/>
                <w:lang w:eastAsia="es-ES"/>
              </w:rPr>
              <w:pict>
                <v:shape id="Cuadro de texto 3" o:spid="_x0000_s1030" type="#_x0000_t202" style="position:absolute;margin-left:4.35pt;margin-top:31.4pt;width:305.35pt;height:85.1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8UsAIAAKwFAAAOAAAAZHJzL2Uyb0RvYy54bWysVG1vmzAQ/j5p/8HydwokJAFUMrUQpknd&#10;i9TtBzjYBGtgM9sJ6ab9951NSNNWk6ZtfLAO+/zcPXeP7/rNsWvRgSnNpchweBVgxEQlKRe7DH/5&#10;XHoxRtoQQUkrBcvwA9P4zfr1q+uhT9lMNrKlTCEAETod+gw3xvSp7+uqYR3RV7JnAg5rqTpi4Fft&#10;fKrIAOhd68+CYOkPUtFeyYppDbvFeIjXDr+uWWU+1rVmBrUZhtyMW5Vbt3b119ck3SnSN7w6pUH+&#10;IouOcAFBz1AFMQTtFX8B1fFKSS1rc1XJzpd1zSvmOACbMHjG5r4hPXNcoDi6P5dJ/z/Y6sPhk0Kc&#10;ZniOkSAdtCjfE6okogwZdjQSzW2Rhl6n4Hvfg7c53sojNNsR1v2drL5qJGTeELFjN0rJoWGEQpKh&#10;velfXB1xtAXZDu8lhWhkb6QDOtaqsxWEmiBAh2Y9nBsEeaAKNufxapVEC4wqOAuDOIyChYtB0ul6&#10;r7R5y2SHrJFhBQpw8ORwp41Nh6STi40mZMnb1qmgFU82wHHcgeBw1Z7ZNFxTfyRBsok3ceRFs+XG&#10;i4Ki8G7KPPKWZbhaFPMiz4vwp40bRmnDKWXChpkEFkZ/1sCT1EdpnCWmZcuphbMpabXb5q1CBwIC&#10;L913KsiFm/80DVcE4PKMUjiLgttZ4pXLeOVFZbTwklUQe0GY3CbLIEqionxK6Y4L9u+U0JDhZDFb&#10;jGr6LbfAfS+5kbTjBkZIy7sMx2cnkloNbgR1rTWEt6N9UQqb/mMpoN1To51irUhHuZrj9uheSGSj&#10;WzVvJX0ACSsJAgOdwvgDo5HqO0YDjJIM6297ohhG7TsBz8DOnclQk7GdDCIquJphg9Fo5sbNJ9fd&#10;/gaeR8mdcB8jnx4VjASX/2l82Zlz+e+8Hofs+hcAAAD//wMAUEsDBBQABgAIAAAAIQCr1PW43AAA&#10;AAgBAAAPAAAAZHJzL2Rvd25yZXYueG1sTI8xT8MwEIV3JP6DdUgsiDpOUWhDnAohWNgoLGxufCQR&#10;9jmK3ST013NMdDy9p+++V+0W78SEY+wDaVCrDARSE2xPrYaP95fbDYiYDFnjAqGGH4ywqy8vKlPa&#10;MNMbTvvUCoZQLI2GLqWhlDI2HXoTV2FA4uwrjN4kPsdW2tHMDPdO5llWSG964g+dGfCpw+Z7f/Qa&#10;iuV5uHndYj6fGjfR50mphErr66vl8QFEwiX9l+FPn9WhZqdDOJKNwmnY3HORUTkP4LhQ2zsQBw35&#10;eq1A1pU8H1D/AgAA//8DAFBLAQItABQABgAIAAAAIQC2gziS/gAAAOEBAAATAAAAAAAAAAAAAAAA&#10;AAAAAABbQ29udGVudF9UeXBlc10ueG1sUEsBAi0AFAAGAAgAAAAhADj9If/WAAAAlAEAAAsAAAAA&#10;AAAAAAAAAAAALwEAAF9yZWxzLy5yZWxzUEsBAi0AFAAGAAgAAAAhAGeRfxSwAgAArAUAAA4AAAAA&#10;AAAAAAAAAAAALgIAAGRycy9lMm9Eb2MueG1sUEsBAi0AFAAGAAgAAAAhAKvU9bjcAAAACAEAAA8A&#10;AAAAAAAAAAAAAAAACgUAAGRycy9kb3ducmV2LnhtbFBLBQYAAAAABAAEAPMAAAATBgAAAAA=&#10;" filled="f" stroked="f">
                  <v:textbox style="mso-fit-shape-to-text:t" inset="0,0,0,0">
                    <w:txbxContent>
                      <w:tbl>
                        <w:tblPr>
                          <w:tblW w:w="5271" w:type="dxa"/>
                          <w:tblInd w:w="60" w:type="dxa"/>
                          <w:tblCellMar>
                            <w:left w:w="10" w:type="dxa"/>
                            <w:right w:w="10" w:type="dxa"/>
                          </w:tblCellMar>
                          <w:tblLook w:val="0000"/>
                        </w:tblPr>
                        <w:tblGrid>
                          <w:gridCol w:w="1701"/>
                          <w:gridCol w:w="1190"/>
                          <w:gridCol w:w="1190"/>
                          <w:gridCol w:w="1190"/>
                        </w:tblGrid>
                        <w:tr w:rsidR="00042770" w:rsidTr="006E5E68">
                          <w:tc>
                            <w:tcPr>
                              <w:tcW w:w="1701" w:type="dxa"/>
                              <w:tcBorders>
                                <w:bottom w:val="single" w:sz="4" w:space="0" w:color="000000"/>
                              </w:tcBorders>
                              <w:tcMar>
                                <w:top w:w="0" w:type="dxa"/>
                                <w:left w:w="70" w:type="dxa"/>
                                <w:bottom w:w="0" w:type="dxa"/>
                                <w:right w:w="70" w:type="dxa"/>
                              </w:tcMar>
                            </w:tcPr>
                            <w:p w:rsidR="00042770" w:rsidRPr="00460026" w:rsidRDefault="00042770">
                              <w:pPr>
                                <w:pStyle w:val="Standard"/>
                                <w:snapToGrid w:val="0"/>
                                <w:rPr>
                                  <w:rFonts w:ascii="Arial Narrow" w:hAnsi="Arial Narrow"/>
                                  <w:sz w:val="20"/>
                                  <w:szCs w:val="20"/>
                                </w:rPr>
                              </w:pPr>
                              <w:r w:rsidRPr="00460026">
                                <w:rPr>
                                  <w:rFonts w:ascii="Arial Narrow" w:hAnsi="Arial Narrow"/>
                                  <w:sz w:val="20"/>
                                  <w:szCs w:val="20"/>
                                </w:rPr>
                                <w:t>HORAS</w:t>
                              </w:r>
                            </w:p>
                          </w:tc>
                          <w:tc>
                            <w:tcPr>
                              <w:tcW w:w="1190" w:type="dxa"/>
                              <w:tcBorders>
                                <w:bottom w:val="single" w:sz="4" w:space="0" w:color="000000"/>
                              </w:tcBorders>
                              <w:tcMar>
                                <w:top w:w="0" w:type="dxa"/>
                                <w:left w:w="70" w:type="dxa"/>
                                <w:bottom w:w="0" w:type="dxa"/>
                                <w:right w:w="70" w:type="dxa"/>
                              </w:tcMar>
                            </w:tcPr>
                            <w:p w:rsidR="00042770" w:rsidRPr="00460026" w:rsidRDefault="00042770">
                              <w:pPr>
                                <w:pStyle w:val="Standard"/>
                                <w:snapToGrid w:val="0"/>
                                <w:ind w:left="-70"/>
                                <w:rPr>
                                  <w:rFonts w:ascii="Arial Narrow" w:hAnsi="Arial Narrow"/>
                                  <w:sz w:val="20"/>
                                  <w:szCs w:val="20"/>
                                </w:rPr>
                              </w:pPr>
                              <w:r w:rsidRPr="00460026">
                                <w:rPr>
                                  <w:rFonts w:ascii="Arial Narrow" w:hAnsi="Arial Narrow"/>
                                  <w:sz w:val="20"/>
                                  <w:szCs w:val="20"/>
                                </w:rPr>
                                <w:t>Presenciales</w:t>
                              </w:r>
                            </w:p>
                          </w:tc>
                          <w:tc>
                            <w:tcPr>
                              <w:tcW w:w="1190" w:type="dxa"/>
                              <w:tcBorders>
                                <w:bottom w:val="single" w:sz="4" w:space="0" w:color="000000"/>
                              </w:tcBorders>
                              <w:tcMar>
                                <w:top w:w="0" w:type="dxa"/>
                                <w:left w:w="70" w:type="dxa"/>
                                <w:bottom w:w="0" w:type="dxa"/>
                                <w:right w:w="70" w:type="dxa"/>
                              </w:tcMar>
                            </w:tcPr>
                            <w:p w:rsidR="00042770" w:rsidRPr="00460026" w:rsidRDefault="00042770">
                              <w:pPr>
                                <w:pStyle w:val="Standard"/>
                                <w:snapToGrid w:val="0"/>
                                <w:rPr>
                                  <w:rFonts w:ascii="Arial Narrow" w:hAnsi="Arial Narrow"/>
                                  <w:sz w:val="20"/>
                                  <w:szCs w:val="20"/>
                                </w:rPr>
                              </w:pPr>
                              <w:r w:rsidRPr="00460026">
                                <w:rPr>
                                  <w:rFonts w:ascii="Arial Narrow" w:hAnsi="Arial Narrow"/>
                                  <w:sz w:val="20"/>
                                  <w:szCs w:val="20"/>
                                </w:rPr>
                                <w:t>Autónomas</w:t>
                              </w:r>
                            </w:p>
                          </w:tc>
                          <w:tc>
                            <w:tcPr>
                              <w:tcW w:w="1190" w:type="dxa"/>
                              <w:tcBorders>
                                <w:bottom w:val="single" w:sz="4" w:space="0" w:color="000000"/>
                              </w:tcBorders>
                              <w:shd w:val="clear" w:color="auto" w:fill="DBE5F1"/>
                              <w:tcMar>
                                <w:top w:w="0" w:type="dxa"/>
                                <w:left w:w="70" w:type="dxa"/>
                                <w:bottom w:w="0" w:type="dxa"/>
                                <w:right w:w="70" w:type="dxa"/>
                              </w:tcMar>
                            </w:tcPr>
                            <w:p w:rsidR="00042770" w:rsidRPr="00460026" w:rsidRDefault="00042770">
                              <w:pPr>
                                <w:pStyle w:val="Standard"/>
                                <w:snapToGrid w:val="0"/>
                                <w:rPr>
                                  <w:rFonts w:ascii="Arial Narrow" w:hAnsi="Arial Narrow"/>
                                  <w:sz w:val="20"/>
                                  <w:szCs w:val="20"/>
                                </w:rPr>
                              </w:pPr>
                              <w:r w:rsidRPr="00460026">
                                <w:rPr>
                                  <w:rFonts w:ascii="Arial Narrow" w:hAnsi="Arial Narrow"/>
                                  <w:sz w:val="20"/>
                                  <w:szCs w:val="20"/>
                                </w:rPr>
                                <w:t>Totales</w:t>
                              </w:r>
                            </w:p>
                          </w:tc>
                        </w:tr>
                        <w:tr w:rsidR="00042770" w:rsidTr="006E5E68">
                          <w:tc>
                            <w:tcPr>
                              <w:tcW w:w="1701" w:type="dxa"/>
                              <w:tcBorders>
                                <w:top w:val="single" w:sz="4" w:space="0" w:color="000000"/>
                              </w:tcBorders>
                              <w:tcMar>
                                <w:top w:w="0" w:type="dxa"/>
                                <w:left w:w="70" w:type="dxa"/>
                                <w:bottom w:w="0" w:type="dxa"/>
                                <w:right w:w="70" w:type="dxa"/>
                              </w:tcMar>
                            </w:tcPr>
                            <w:p w:rsidR="00042770" w:rsidRPr="00460026" w:rsidRDefault="00042770">
                              <w:pPr>
                                <w:pStyle w:val="Standard"/>
                                <w:snapToGrid w:val="0"/>
                                <w:rPr>
                                  <w:rFonts w:ascii="Arial Narrow" w:hAnsi="Arial Narrow"/>
                                  <w:sz w:val="20"/>
                                  <w:szCs w:val="20"/>
                                </w:rPr>
                              </w:pPr>
                              <w:r w:rsidRPr="00460026">
                                <w:rPr>
                                  <w:rFonts w:ascii="Arial Narrow" w:hAnsi="Arial Narrow"/>
                                  <w:sz w:val="20"/>
                                  <w:szCs w:val="20"/>
                                </w:rPr>
                                <w:t>Clases teóricas</w:t>
                              </w:r>
                            </w:p>
                          </w:tc>
                          <w:tc>
                            <w:tcPr>
                              <w:tcW w:w="1190" w:type="dxa"/>
                              <w:tcBorders>
                                <w:top w:val="single" w:sz="4" w:space="0" w:color="000000"/>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52</w:t>
                              </w:r>
                            </w:p>
                          </w:tc>
                          <w:tc>
                            <w:tcPr>
                              <w:tcW w:w="1190" w:type="dxa"/>
                              <w:tcBorders>
                                <w:top w:val="single" w:sz="4" w:space="0" w:color="000000"/>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40</w:t>
                              </w:r>
                            </w:p>
                          </w:tc>
                          <w:tc>
                            <w:tcPr>
                              <w:tcW w:w="1190" w:type="dxa"/>
                              <w:tcBorders>
                                <w:top w:val="single" w:sz="4" w:space="0" w:color="000000"/>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92</w:t>
                              </w:r>
                            </w:p>
                          </w:tc>
                        </w:tr>
                        <w:tr w:rsidR="00042770" w:rsidTr="006E5E68">
                          <w:tc>
                            <w:tcPr>
                              <w:tcW w:w="1701" w:type="dxa"/>
                              <w:tcMar>
                                <w:top w:w="0" w:type="dxa"/>
                                <w:left w:w="70" w:type="dxa"/>
                                <w:bottom w:w="0" w:type="dxa"/>
                                <w:right w:w="70" w:type="dxa"/>
                              </w:tcMar>
                            </w:tcPr>
                            <w:p w:rsidR="00042770" w:rsidRPr="00460026" w:rsidRDefault="00042770">
                              <w:pPr>
                                <w:pStyle w:val="Standard"/>
                                <w:snapToGrid w:val="0"/>
                                <w:rPr>
                                  <w:rFonts w:ascii="Arial Narrow" w:hAnsi="Arial Narrow"/>
                                  <w:sz w:val="20"/>
                                  <w:szCs w:val="20"/>
                                </w:rPr>
                              </w:pPr>
                              <w:r w:rsidRPr="00460026">
                                <w:rPr>
                                  <w:rFonts w:ascii="Arial Narrow" w:hAnsi="Arial Narrow"/>
                                  <w:sz w:val="20"/>
                                  <w:szCs w:val="20"/>
                                </w:rPr>
                                <w:t>Prácticas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15</w:t>
                              </w: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15</w:t>
                              </w: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30</w:t>
                              </w:r>
                            </w:p>
                          </w:tc>
                        </w:tr>
                        <w:tr w:rsidR="00042770" w:rsidTr="006E5E68">
                          <w:tc>
                            <w:tcPr>
                              <w:tcW w:w="1701" w:type="dxa"/>
                              <w:tcMar>
                                <w:top w:w="0" w:type="dxa"/>
                                <w:left w:w="70" w:type="dxa"/>
                                <w:bottom w:w="0" w:type="dxa"/>
                                <w:right w:w="70" w:type="dxa"/>
                              </w:tcMar>
                            </w:tcPr>
                            <w:p w:rsidR="00042770" w:rsidRPr="00460026" w:rsidRDefault="00042770">
                              <w:pPr>
                                <w:pStyle w:val="Standard"/>
                                <w:snapToGrid w:val="0"/>
                                <w:rPr>
                                  <w:rFonts w:ascii="Arial Narrow" w:hAnsi="Arial Narrow"/>
                                  <w:sz w:val="20"/>
                                  <w:szCs w:val="20"/>
                                </w:rPr>
                              </w:pPr>
                              <w:r w:rsidRPr="00460026">
                                <w:rPr>
                                  <w:rFonts w:ascii="Arial Narrow" w:hAnsi="Arial Narrow"/>
                                  <w:sz w:val="20"/>
                                  <w:szCs w:val="20"/>
                                </w:rPr>
                                <w:t>Tutorías</w:t>
                              </w:r>
                            </w:p>
                          </w:tc>
                          <w:tc>
                            <w:tcPr>
                              <w:tcW w:w="1190" w:type="dxa"/>
                              <w:tcBorders>
                                <w:top w:val="single" w:sz="4" w:space="0" w:color="D9D9D9"/>
                                <w:bottom w:val="single" w:sz="4" w:space="0" w:color="D9D9D9"/>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D9D9D9"/>
                                <w:left w:val="single" w:sz="4" w:space="0" w:color="D9D9D9"/>
                                <w:bottom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18</w:t>
                              </w:r>
                            </w:p>
                          </w:tc>
                          <w:tc>
                            <w:tcPr>
                              <w:tcW w:w="1190" w:type="dxa"/>
                              <w:tcBorders>
                                <w:top w:val="single" w:sz="4" w:space="0" w:color="D9D9D9"/>
                                <w:bottom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18</w:t>
                              </w:r>
                            </w:p>
                          </w:tc>
                        </w:tr>
                        <w:tr w:rsidR="00042770" w:rsidTr="006E5E68">
                          <w:tc>
                            <w:tcPr>
                              <w:tcW w:w="1701" w:type="dxa"/>
                              <w:tcBorders>
                                <w:bottom w:val="single" w:sz="4" w:space="0" w:color="000000"/>
                              </w:tcBorders>
                              <w:tcMar>
                                <w:top w:w="0" w:type="dxa"/>
                                <w:left w:w="70" w:type="dxa"/>
                                <w:bottom w:w="0" w:type="dxa"/>
                                <w:right w:w="70" w:type="dxa"/>
                              </w:tcMar>
                            </w:tcPr>
                            <w:p w:rsidR="00042770" w:rsidRPr="00460026" w:rsidRDefault="00042770">
                              <w:pPr>
                                <w:pStyle w:val="Standard"/>
                                <w:snapToGrid w:val="0"/>
                                <w:rPr>
                                  <w:rFonts w:ascii="Arial Narrow" w:hAnsi="Arial Narrow"/>
                                  <w:sz w:val="20"/>
                                  <w:szCs w:val="20"/>
                                </w:rPr>
                              </w:pPr>
                              <w:r w:rsidRPr="00460026">
                                <w:rPr>
                                  <w:rFonts w:ascii="Arial Narrow" w:hAnsi="Arial Narrow"/>
                                  <w:sz w:val="20"/>
                                  <w:szCs w:val="20"/>
                                </w:rPr>
                                <w:t>Evaluación</w:t>
                              </w:r>
                            </w:p>
                          </w:tc>
                          <w:tc>
                            <w:tcPr>
                              <w:tcW w:w="1190" w:type="dxa"/>
                              <w:tcBorders>
                                <w:top w:val="single" w:sz="4" w:space="0" w:color="D9D9D9"/>
                                <w:bottom w:val="single" w:sz="4" w:space="0" w:color="000000"/>
                                <w:right w:val="single" w:sz="4" w:space="0" w:color="D9D9D9"/>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10</w:t>
                              </w:r>
                            </w:p>
                          </w:tc>
                          <w:tc>
                            <w:tcPr>
                              <w:tcW w:w="1190" w:type="dxa"/>
                              <w:tcBorders>
                                <w:top w:val="single" w:sz="4" w:space="0" w:color="D9D9D9"/>
                                <w:left w:val="single" w:sz="4" w:space="0" w:color="D9D9D9"/>
                                <w:bottom w:val="single" w:sz="4" w:space="0" w:color="000000"/>
                              </w:tcBorders>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D9D9D9"/>
                                <w:bottom w:val="single" w:sz="4" w:space="0" w:color="000000"/>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10</w:t>
                              </w:r>
                            </w:p>
                          </w:tc>
                        </w:tr>
                        <w:tr w:rsidR="00042770" w:rsidTr="006E5E68">
                          <w:tc>
                            <w:tcPr>
                              <w:tcW w:w="1701" w:type="dxa"/>
                              <w:tcBorders>
                                <w:top w:val="single" w:sz="4" w:space="0" w:color="000000"/>
                              </w:tcBorders>
                              <w:tcMar>
                                <w:top w:w="0" w:type="dxa"/>
                                <w:left w:w="70" w:type="dxa"/>
                                <w:bottom w:w="0" w:type="dxa"/>
                                <w:right w:w="70" w:type="dxa"/>
                              </w:tcMar>
                            </w:tcPr>
                            <w:p w:rsidR="00042770" w:rsidRPr="00460026" w:rsidRDefault="00042770" w:rsidP="006E5E68">
                              <w:pPr>
                                <w:pStyle w:val="Standard"/>
                                <w:snapToGrid w:val="0"/>
                                <w:rPr>
                                  <w:rFonts w:ascii="Arial Narrow" w:hAnsi="Arial Narrow"/>
                                  <w:sz w:val="20"/>
                                  <w:szCs w:val="20"/>
                                </w:rPr>
                              </w:pPr>
                              <w:r w:rsidRPr="00460026">
                                <w:rPr>
                                  <w:rFonts w:ascii="Arial Narrow" w:hAnsi="Arial Narrow"/>
                                  <w:sz w:val="20"/>
                                  <w:szCs w:val="20"/>
                                </w:rPr>
                                <w:t xml:space="preserve">TOTAL = </w:t>
                              </w:r>
                              <w:r>
                                <w:rPr>
                                  <w:rFonts w:ascii="Arial Narrow" w:hAnsi="Arial Narrow"/>
                                  <w:sz w:val="20"/>
                                  <w:szCs w:val="20"/>
                                </w:rPr>
                                <w:t>6</w:t>
                              </w:r>
                              <w:r w:rsidRPr="00460026">
                                <w:rPr>
                                  <w:rFonts w:ascii="Arial Narrow" w:hAnsi="Arial Narrow"/>
                                  <w:sz w:val="20"/>
                                  <w:szCs w:val="20"/>
                                </w:rPr>
                                <w:t xml:space="preserve"> ECTS</w:t>
                              </w:r>
                            </w:p>
                          </w:tc>
                          <w:tc>
                            <w:tcPr>
                              <w:tcW w:w="1190" w:type="dxa"/>
                              <w:tcBorders>
                                <w:top w:val="single" w:sz="4" w:space="0" w:color="000000"/>
                                <w:right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000000"/>
                                <w:left w:val="single" w:sz="4" w:space="0" w:color="D9D9D9"/>
                              </w:tcBorders>
                              <w:shd w:val="clear" w:color="auto" w:fill="DBE5F1"/>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p>
                          </w:tc>
                          <w:tc>
                            <w:tcPr>
                              <w:tcW w:w="1190" w:type="dxa"/>
                              <w:tcBorders>
                                <w:top w:val="single" w:sz="4" w:space="0" w:color="000000"/>
                              </w:tcBorders>
                              <w:shd w:val="clear" w:color="auto" w:fill="8DB3E2"/>
                              <w:tcMar>
                                <w:top w:w="0" w:type="dxa"/>
                                <w:left w:w="70" w:type="dxa"/>
                                <w:bottom w:w="0" w:type="dxa"/>
                                <w:right w:w="70" w:type="dxa"/>
                              </w:tcMar>
                              <w:vAlign w:val="center"/>
                            </w:tcPr>
                            <w:p w:rsidR="00042770" w:rsidRPr="00460026" w:rsidRDefault="00042770" w:rsidP="006E5E68">
                              <w:pPr>
                                <w:pStyle w:val="Standard"/>
                                <w:snapToGrid w:val="0"/>
                                <w:ind w:right="244"/>
                                <w:jc w:val="right"/>
                                <w:rPr>
                                  <w:rFonts w:ascii="Arial Narrow" w:hAnsi="Arial Narrow"/>
                                  <w:sz w:val="20"/>
                                  <w:szCs w:val="20"/>
                                </w:rPr>
                              </w:pPr>
                              <w:r>
                                <w:rPr>
                                  <w:rFonts w:ascii="Arial Narrow" w:hAnsi="Arial Narrow"/>
                                  <w:sz w:val="20"/>
                                  <w:szCs w:val="20"/>
                                </w:rPr>
                                <w:t>1</w:t>
                              </w:r>
                              <w:r w:rsidRPr="00460026">
                                <w:rPr>
                                  <w:rFonts w:ascii="Arial Narrow" w:hAnsi="Arial Narrow"/>
                                  <w:sz w:val="20"/>
                                  <w:szCs w:val="20"/>
                                </w:rPr>
                                <w:t>50</w:t>
                              </w:r>
                            </w:p>
                          </w:tc>
                        </w:tr>
                      </w:tbl>
                      <w:p w:rsidR="00042770" w:rsidRDefault="00042770" w:rsidP="00E235EF"/>
                    </w:txbxContent>
                  </v:textbox>
                  <w10:wrap type="square" anchorx="margin"/>
                </v:shape>
              </w:pict>
            </w:r>
          </w:p>
        </w:tc>
      </w:tr>
      <w:tr w:rsidR="00000334" w:rsidRPr="005227F9" w:rsidTr="00687584">
        <w:trPr>
          <w:cantSplit/>
          <w:trHeight w:val="276"/>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2"/>
                <w:szCs w:val="22"/>
              </w:rPr>
            </w:pPr>
            <w:r w:rsidRPr="005227F9">
              <w:rPr>
                <w:rFonts w:ascii="Arial Narrow" w:hAnsi="Arial Narrow" w:cs="Arial"/>
                <w:b/>
                <w:bCs/>
                <w:sz w:val="22"/>
                <w:szCs w:val="22"/>
              </w:rPr>
              <w:t>Tipo de evaluación / Criterios de calificación</w:t>
            </w:r>
          </w:p>
        </w:tc>
        <w:tc>
          <w:tcPr>
            <w:tcW w:w="6440" w:type="dxa"/>
            <w:tcMar>
              <w:top w:w="57" w:type="dxa"/>
              <w:left w:w="57" w:type="dxa"/>
              <w:bottom w:w="57" w:type="dxa"/>
              <w:right w:w="57" w:type="dxa"/>
            </w:tcMar>
          </w:tcPr>
          <w:p w:rsidR="00000334" w:rsidRPr="005227F9" w:rsidRDefault="00000334" w:rsidP="00687584">
            <w:pPr>
              <w:jc w:val="both"/>
              <w:rPr>
                <w:rFonts w:ascii="Arial Narrow" w:hAnsi="Arial Narrow"/>
                <w:lang w:val="es-ES_tradnl"/>
              </w:rPr>
            </w:pPr>
            <w:r w:rsidRPr="005227F9">
              <w:rPr>
                <w:rFonts w:ascii="Arial Narrow" w:hAnsi="Arial Narrow"/>
                <w:sz w:val="22"/>
                <w:szCs w:val="22"/>
                <w:lang w:val="es-ES_tradnl"/>
              </w:rPr>
              <w:t>Método de evaluación continua según los siguientes criterios:</w:t>
            </w:r>
          </w:p>
          <w:p w:rsidR="00000334" w:rsidRPr="005227F9" w:rsidRDefault="00000334" w:rsidP="00687584">
            <w:pPr>
              <w:jc w:val="both"/>
              <w:rPr>
                <w:rFonts w:ascii="Arial Narrow" w:hAnsi="Arial Narrow"/>
                <w:lang w:val="es-ES_tradnl"/>
              </w:rPr>
            </w:pPr>
          </w:p>
          <w:p w:rsidR="00000334" w:rsidRPr="005227F9" w:rsidRDefault="00000334" w:rsidP="00687584">
            <w:pPr>
              <w:pStyle w:val="Prrafodelista"/>
              <w:numPr>
                <w:ilvl w:val="0"/>
                <w:numId w:val="6"/>
              </w:numPr>
              <w:jc w:val="both"/>
              <w:rPr>
                <w:rFonts w:ascii="Arial Narrow" w:hAnsi="Arial Narrow"/>
                <w:sz w:val="22"/>
                <w:szCs w:val="22"/>
                <w:vertAlign w:val="baseline"/>
              </w:rPr>
            </w:pPr>
            <w:r w:rsidRPr="005227F9">
              <w:rPr>
                <w:rFonts w:ascii="Arial Narrow" w:hAnsi="Arial Narrow"/>
                <w:sz w:val="22"/>
                <w:szCs w:val="22"/>
                <w:vertAlign w:val="baseline"/>
              </w:rPr>
              <w:t>Participación en clase (20%)</w:t>
            </w:r>
          </w:p>
          <w:p w:rsidR="00000334" w:rsidRPr="005227F9" w:rsidRDefault="00000334" w:rsidP="00687584">
            <w:pPr>
              <w:pStyle w:val="Prrafodelista"/>
              <w:numPr>
                <w:ilvl w:val="0"/>
                <w:numId w:val="6"/>
              </w:numPr>
              <w:jc w:val="both"/>
              <w:rPr>
                <w:rFonts w:ascii="Arial Narrow" w:hAnsi="Arial Narrow"/>
                <w:sz w:val="22"/>
                <w:szCs w:val="22"/>
                <w:vertAlign w:val="baseline"/>
              </w:rPr>
            </w:pPr>
            <w:r w:rsidRPr="005227F9">
              <w:rPr>
                <w:rFonts w:ascii="Arial Narrow" w:hAnsi="Arial Narrow"/>
                <w:sz w:val="22"/>
                <w:szCs w:val="22"/>
                <w:vertAlign w:val="baseline"/>
              </w:rPr>
              <w:t>Preparación de los seminarios y otras actividades (30%)</w:t>
            </w:r>
          </w:p>
          <w:p w:rsidR="00000334" w:rsidRPr="005227F9" w:rsidRDefault="00000334" w:rsidP="00687584">
            <w:pPr>
              <w:pStyle w:val="Prrafodelista"/>
              <w:numPr>
                <w:ilvl w:val="0"/>
                <w:numId w:val="6"/>
              </w:numPr>
              <w:jc w:val="both"/>
              <w:rPr>
                <w:rFonts w:ascii="Arial Narrow" w:hAnsi="Arial Narrow"/>
                <w:sz w:val="22"/>
                <w:szCs w:val="22"/>
                <w:vertAlign w:val="baseline"/>
              </w:rPr>
            </w:pPr>
            <w:r w:rsidRPr="005227F9">
              <w:rPr>
                <w:rFonts w:ascii="Arial Narrow" w:hAnsi="Arial Narrow"/>
                <w:sz w:val="22"/>
                <w:szCs w:val="22"/>
                <w:vertAlign w:val="baseline"/>
              </w:rPr>
              <w:t>Prueba final (50%)</w:t>
            </w:r>
          </w:p>
          <w:p w:rsidR="00000334" w:rsidRPr="005227F9" w:rsidRDefault="00000334" w:rsidP="00687584">
            <w:pPr>
              <w:jc w:val="both"/>
              <w:rPr>
                <w:rFonts w:ascii="Arial Narrow" w:hAnsi="Arial Narrow"/>
                <w:lang w:val="es-ES_tradnl"/>
              </w:rPr>
            </w:pPr>
          </w:p>
          <w:p w:rsidR="00000334" w:rsidRPr="005227F9" w:rsidRDefault="00000334" w:rsidP="00687584">
            <w:pPr>
              <w:pStyle w:val="Default"/>
              <w:jc w:val="both"/>
              <w:rPr>
                <w:rFonts w:ascii="Arial Narrow" w:hAnsi="Arial Narrow"/>
                <w:sz w:val="22"/>
                <w:szCs w:val="22"/>
                <w:lang w:val="es-ES_tradnl"/>
              </w:rPr>
            </w:pPr>
            <w:r w:rsidRPr="005227F9">
              <w:rPr>
                <w:rFonts w:ascii="Arial Narrow" w:hAnsi="Arial Narrow"/>
                <w:sz w:val="22"/>
                <w:szCs w:val="22"/>
                <w:lang w:val="es-ES_tradnl"/>
              </w:rPr>
              <w:t>La calificación final será el resultado de la suma de los distintos porcentajes, siempre que el alumno haya alcanzado en la prueba final una calificación superior a 5.</w:t>
            </w:r>
          </w:p>
          <w:p w:rsidR="00000334" w:rsidRPr="00924570" w:rsidRDefault="00000334" w:rsidP="00687584">
            <w:pPr>
              <w:pStyle w:val="Standard"/>
              <w:snapToGrid w:val="0"/>
              <w:ind w:left="288"/>
              <w:jc w:val="both"/>
              <w:textAlignment w:val="baseline"/>
              <w:rPr>
                <w:rFonts w:ascii="Arial Narrow" w:hAnsi="Arial Narrow"/>
                <w:sz w:val="22"/>
                <w:szCs w:val="22"/>
                <w:lang w:val="es-ES_tradnl"/>
              </w:rPr>
            </w:pPr>
          </w:p>
        </w:tc>
      </w:tr>
      <w:tr w:rsidR="00000334" w:rsidRPr="005227F9" w:rsidTr="00687584">
        <w:trPr>
          <w:cantSplit/>
          <w:trHeight w:val="23"/>
        </w:trPr>
        <w:tc>
          <w:tcPr>
            <w:tcW w:w="2632" w:type="dxa"/>
            <w:shd w:val="clear" w:color="auto" w:fill="C6D9F1"/>
            <w:tcMar>
              <w:top w:w="57" w:type="dxa"/>
              <w:left w:w="57" w:type="dxa"/>
              <w:bottom w:w="57" w:type="dxa"/>
              <w:right w:w="57" w:type="dxa"/>
            </w:tcMar>
          </w:tcPr>
          <w:p w:rsidR="00000334" w:rsidRPr="005227F9" w:rsidRDefault="00000334" w:rsidP="00687584">
            <w:pPr>
              <w:pStyle w:val="Standard"/>
              <w:numPr>
                <w:ilvl w:val="0"/>
                <w:numId w:val="9"/>
              </w:numPr>
              <w:snapToGrid w:val="0"/>
              <w:ind w:left="284" w:hanging="284"/>
              <w:textAlignment w:val="baseline"/>
              <w:rPr>
                <w:rFonts w:ascii="Arial Narrow" w:hAnsi="Arial Narrow" w:cs="Arial"/>
                <w:b/>
                <w:bCs/>
                <w:sz w:val="22"/>
                <w:szCs w:val="22"/>
              </w:rPr>
            </w:pPr>
            <w:r>
              <w:rPr>
                <w:rFonts w:ascii="Arial Narrow" w:hAnsi="Arial Narrow" w:cs="Arial"/>
                <w:b/>
                <w:bCs/>
                <w:sz w:val="22"/>
                <w:szCs w:val="22"/>
              </w:rPr>
              <w:t>Perfil</w:t>
            </w:r>
            <w:r w:rsidRPr="005227F9">
              <w:rPr>
                <w:rFonts w:ascii="Arial Narrow" w:hAnsi="Arial Narrow" w:cs="Arial"/>
                <w:b/>
                <w:bCs/>
                <w:sz w:val="22"/>
                <w:szCs w:val="22"/>
              </w:rPr>
              <w:t xml:space="preserve"> del </w:t>
            </w:r>
            <w:r>
              <w:rPr>
                <w:rFonts w:ascii="Arial Narrow" w:hAnsi="Arial Narrow" w:cs="Arial"/>
                <w:b/>
                <w:bCs/>
                <w:sz w:val="22"/>
                <w:szCs w:val="22"/>
              </w:rPr>
              <w:t>profesor</w:t>
            </w:r>
          </w:p>
        </w:tc>
        <w:tc>
          <w:tcPr>
            <w:tcW w:w="6440" w:type="dxa"/>
            <w:tcMar>
              <w:top w:w="57" w:type="dxa"/>
              <w:left w:w="57" w:type="dxa"/>
              <w:bottom w:w="57" w:type="dxa"/>
              <w:right w:w="57" w:type="dxa"/>
            </w:tcMar>
          </w:tcPr>
          <w:p w:rsidR="00000334" w:rsidRPr="005227F9" w:rsidRDefault="00000334" w:rsidP="00687584">
            <w:pPr>
              <w:pStyle w:val="Standard"/>
              <w:shd w:val="clear" w:color="auto" w:fill="FFFFFF"/>
              <w:snapToGrid w:val="0"/>
              <w:spacing w:line="255" w:lineRule="atLeast"/>
              <w:jc w:val="both"/>
              <w:rPr>
                <w:rFonts w:ascii="Arial Narrow" w:hAnsi="Arial Narrow"/>
                <w:sz w:val="22"/>
                <w:szCs w:val="22"/>
              </w:rPr>
            </w:pPr>
            <w:r>
              <w:rPr>
                <w:rFonts w:ascii="Arial Narrow" w:hAnsi="Arial Narrow"/>
                <w:sz w:val="22"/>
                <w:szCs w:val="22"/>
              </w:rPr>
              <w:t>Doctor/a, Licenciado/a postgraduado/a en Teología, Estudios Eclesiásticos, Filosofía, Humanidades u otra disciplina afín.</w:t>
            </w:r>
          </w:p>
        </w:tc>
      </w:tr>
    </w:tbl>
    <w:p w:rsidR="00000334" w:rsidRDefault="00000334" w:rsidP="00E235EF"/>
    <w:p w:rsidR="00000334" w:rsidRDefault="00000334" w:rsidP="00E235EF"/>
    <w:p w:rsidR="00000334" w:rsidRDefault="00000334" w:rsidP="00E235EF"/>
    <w:p w:rsidR="00000334" w:rsidRDefault="00000334" w:rsidP="00E235EF"/>
    <w:p w:rsidR="00000334" w:rsidRDefault="00000334" w:rsidP="00E235EF"/>
    <w:p w:rsidR="00000334" w:rsidRDefault="00000334" w:rsidP="00E235EF"/>
    <w:p w:rsidR="00000334" w:rsidRDefault="00000334" w:rsidP="00E235EF"/>
    <w:p w:rsidR="00000334" w:rsidRDefault="00000334" w:rsidP="00E235EF"/>
    <w:p w:rsidR="00000334" w:rsidRDefault="00000334" w:rsidP="00E235EF"/>
    <w:p w:rsidR="00000334" w:rsidRDefault="00000334" w:rsidP="00E235EF"/>
    <w:p w:rsidR="00000334" w:rsidRDefault="00000334"/>
    <w:sectPr w:rsidR="00000334" w:rsidSect="000B76EA">
      <w:footerReference w:type="even" r:id="rId7"/>
      <w:footerReference w:type="default" r:id="rId8"/>
      <w:pgSz w:w="11906" w:h="16838"/>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091" w:rsidRDefault="00154091">
      <w:r>
        <w:separator/>
      </w:r>
    </w:p>
  </w:endnote>
  <w:endnote w:type="continuationSeparator" w:id="0">
    <w:p w:rsidR="00154091" w:rsidRDefault="001540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hucaratext">
    <w:altName w:val="Arial"/>
    <w:panose1 w:val="00000000000000000000"/>
    <w:charset w:val="00"/>
    <w:family w:val="modern"/>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70" w:rsidRDefault="00525042" w:rsidP="002943A4">
    <w:pPr>
      <w:pStyle w:val="Piedepgina"/>
      <w:framePr w:wrap="around" w:vAnchor="text" w:hAnchor="margin" w:xAlign="center" w:y="1"/>
      <w:rPr>
        <w:rStyle w:val="Nmerodepgina"/>
        <w:rFonts w:cs="Mangal"/>
      </w:rPr>
    </w:pPr>
    <w:r>
      <w:rPr>
        <w:rStyle w:val="Nmerodepgina"/>
        <w:rFonts w:cs="Mangal"/>
      </w:rPr>
      <w:fldChar w:fldCharType="begin"/>
    </w:r>
    <w:r w:rsidR="00042770">
      <w:rPr>
        <w:rStyle w:val="Nmerodepgina"/>
        <w:rFonts w:cs="Mangal"/>
      </w:rPr>
      <w:instrText xml:space="preserve">PAGE  </w:instrText>
    </w:r>
    <w:r>
      <w:rPr>
        <w:rStyle w:val="Nmerodepgina"/>
        <w:rFonts w:cs="Mangal"/>
      </w:rPr>
      <w:fldChar w:fldCharType="end"/>
    </w:r>
  </w:p>
  <w:p w:rsidR="00042770" w:rsidRDefault="0004277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70" w:rsidRDefault="00525042" w:rsidP="002943A4">
    <w:pPr>
      <w:pStyle w:val="Piedepgina"/>
      <w:framePr w:wrap="around" w:vAnchor="text" w:hAnchor="margin" w:xAlign="center" w:y="1"/>
      <w:rPr>
        <w:rStyle w:val="Nmerodepgina"/>
        <w:rFonts w:cs="Mangal"/>
      </w:rPr>
    </w:pPr>
    <w:r>
      <w:rPr>
        <w:rStyle w:val="Nmerodepgina"/>
        <w:rFonts w:cs="Mangal"/>
      </w:rPr>
      <w:fldChar w:fldCharType="begin"/>
    </w:r>
    <w:r w:rsidR="00042770">
      <w:rPr>
        <w:rStyle w:val="Nmerodepgina"/>
        <w:rFonts w:cs="Mangal"/>
      </w:rPr>
      <w:instrText xml:space="preserve">PAGE  </w:instrText>
    </w:r>
    <w:r>
      <w:rPr>
        <w:rStyle w:val="Nmerodepgina"/>
        <w:rFonts w:cs="Mangal"/>
      </w:rPr>
      <w:fldChar w:fldCharType="separate"/>
    </w:r>
    <w:r w:rsidR="008933BE">
      <w:rPr>
        <w:rStyle w:val="Nmerodepgina"/>
        <w:rFonts w:cs="Mangal"/>
        <w:noProof/>
      </w:rPr>
      <w:t>3</w:t>
    </w:r>
    <w:r>
      <w:rPr>
        <w:rStyle w:val="Nmerodepgina"/>
        <w:rFonts w:cs="Mangal"/>
      </w:rPr>
      <w:fldChar w:fldCharType="end"/>
    </w:r>
  </w:p>
  <w:p w:rsidR="00042770" w:rsidRDefault="0004277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091" w:rsidRDefault="00154091">
      <w:r>
        <w:separator/>
      </w:r>
    </w:p>
  </w:footnote>
  <w:footnote w:type="continuationSeparator" w:id="0">
    <w:p w:rsidR="00154091" w:rsidRDefault="001540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010E"/>
    <w:multiLevelType w:val="multilevel"/>
    <w:tmpl w:val="A22864A2"/>
    <w:numStyleLink w:val="WW8Num9"/>
  </w:abstractNum>
  <w:abstractNum w:abstractNumId="1">
    <w:nsid w:val="0B8A5F6B"/>
    <w:multiLevelType w:val="multilevel"/>
    <w:tmpl w:val="A22864A2"/>
    <w:styleLink w:val="WW8Num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
    <w:nsid w:val="1CD549A3"/>
    <w:multiLevelType w:val="multilevel"/>
    <w:tmpl w:val="A22864A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
    <w:nsid w:val="23D42E10"/>
    <w:multiLevelType w:val="hybridMultilevel"/>
    <w:tmpl w:val="2D4ACD90"/>
    <w:lvl w:ilvl="0" w:tplc="AAEA73EA">
      <w:start w:val="1"/>
      <w:numFmt w:val="decimal"/>
      <w:lvlText w:val="%1."/>
      <w:lvlJc w:val="left"/>
      <w:pPr>
        <w:ind w:left="1770" w:hanging="360"/>
      </w:pPr>
      <w:rPr>
        <w:rFonts w:ascii="Times New Roman" w:eastAsia="Times New Roman" w:hAnsi="Times New Roman" w:cs="Times New Roman"/>
      </w:rPr>
    </w:lvl>
    <w:lvl w:ilvl="1" w:tplc="040A0003" w:tentative="1">
      <w:start w:val="1"/>
      <w:numFmt w:val="bullet"/>
      <w:lvlText w:val="o"/>
      <w:lvlJc w:val="left"/>
      <w:pPr>
        <w:ind w:left="2490" w:hanging="360"/>
      </w:pPr>
      <w:rPr>
        <w:rFonts w:ascii="Courier New" w:hAnsi="Courier New" w:hint="default"/>
      </w:rPr>
    </w:lvl>
    <w:lvl w:ilvl="2" w:tplc="040A0005" w:tentative="1">
      <w:start w:val="1"/>
      <w:numFmt w:val="bullet"/>
      <w:lvlText w:val=""/>
      <w:lvlJc w:val="left"/>
      <w:pPr>
        <w:ind w:left="3210" w:hanging="360"/>
      </w:pPr>
      <w:rPr>
        <w:rFonts w:ascii="Wingdings" w:hAnsi="Wingdings" w:hint="default"/>
      </w:rPr>
    </w:lvl>
    <w:lvl w:ilvl="3" w:tplc="040A0001" w:tentative="1">
      <w:start w:val="1"/>
      <w:numFmt w:val="bullet"/>
      <w:lvlText w:val=""/>
      <w:lvlJc w:val="left"/>
      <w:pPr>
        <w:ind w:left="3930" w:hanging="360"/>
      </w:pPr>
      <w:rPr>
        <w:rFonts w:ascii="Symbol" w:hAnsi="Symbol" w:hint="default"/>
      </w:rPr>
    </w:lvl>
    <w:lvl w:ilvl="4" w:tplc="040A0003" w:tentative="1">
      <w:start w:val="1"/>
      <w:numFmt w:val="bullet"/>
      <w:lvlText w:val="o"/>
      <w:lvlJc w:val="left"/>
      <w:pPr>
        <w:ind w:left="4650" w:hanging="360"/>
      </w:pPr>
      <w:rPr>
        <w:rFonts w:ascii="Courier New" w:hAnsi="Courier New" w:hint="default"/>
      </w:rPr>
    </w:lvl>
    <w:lvl w:ilvl="5" w:tplc="040A0005" w:tentative="1">
      <w:start w:val="1"/>
      <w:numFmt w:val="bullet"/>
      <w:lvlText w:val=""/>
      <w:lvlJc w:val="left"/>
      <w:pPr>
        <w:ind w:left="5370" w:hanging="360"/>
      </w:pPr>
      <w:rPr>
        <w:rFonts w:ascii="Wingdings" w:hAnsi="Wingdings" w:hint="default"/>
      </w:rPr>
    </w:lvl>
    <w:lvl w:ilvl="6" w:tplc="040A0001" w:tentative="1">
      <w:start w:val="1"/>
      <w:numFmt w:val="bullet"/>
      <w:lvlText w:val=""/>
      <w:lvlJc w:val="left"/>
      <w:pPr>
        <w:ind w:left="6090" w:hanging="360"/>
      </w:pPr>
      <w:rPr>
        <w:rFonts w:ascii="Symbol" w:hAnsi="Symbol" w:hint="default"/>
      </w:rPr>
    </w:lvl>
    <w:lvl w:ilvl="7" w:tplc="040A0003" w:tentative="1">
      <w:start w:val="1"/>
      <w:numFmt w:val="bullet"/>
      <w:lvlText w:val="o"/>
      <w:lvlJc w:val="left"/>
      <w:pPr>
        <w:ind w:left="6810" w:hanging="360"/>
      </w:pPr>
      <w:rPr>
        <w:rFonts w:ascii="Courier New" w:hAnsi="Courier New" w:hint="default"/>
      </w:rPr>
    </w:lvl>
    <w:lvl w:ilvl="8" w:tplc="040A0005" w:tentative="1">
      <w:start w:val="1"/>
      <w:numFmt w:val="bullet"/>
      <w:lvlText w:val=""/>
      <w:lvlJc w:val="left"/>
      <w:pPr>
        <w:ind w:left="7530" w:hanging="360"/>
      </w:pPr>
      <w:rPr>
        <w:rFonts w:ascii="Wingdings" w:hAnsi="Wingdings" w:hint="default"/>
      </w:rPr>
    </w:lvl>
  </w:abstractNum>
  <w:abstractNum w:abstractNumId="4">
    <w:nsid w:val="27A105D0"/>
    <w:multiLevelType w:val="hybridMultilevel"/>
    <w:tmpl w:val="ED42B864"/>
    <w:lvl w:ilvl="0" w:tplc="05A8742A">
      <w:start w:val="1"/>
      <w:numFmt w:val="decimal"/>
      <w:lvlText w:val="%1."/>
      <w:lvlJc w:val="left"/>
      <w:pPr>
        <w:tabs>
          <w:tab w:val="num" w:pos="1770"/>
        </w:tabs>
        <w:ind w:left="1770" w:hanging="360"/>
      </w:pPr>
      <w:rPr>
        <w:rFonts w:cs="Times New Roman" w:hint="default"/>
      </w:rPr>
    </w:lvl>
    <w:lvl w:ilvl="1" w:tplc="0C0A0019" w:tentative="1">
      <w:start w:val="1"/>
      <w:numFmt w:val="lowerLetter"/>
      <w:lvlText w:val="%2."/>
      <w:lvlJc w:val="left"/>
      <w:pPr>
        <w:tabs>
          <w:tab w:val="num" w:pos="2490"/>
        </w:tabs>
        <w:ind w:left="2490" w:hanging="360"/>
      </w:pPr>
      <w:rPr>
        <w:rFonts w:cs="Times New Roman"/>
      </w:rPr>
    </w:lvl>
    <w:lvl w:ilvl="2" w:tplc="0C0A001B" w:tentative="1">
      <w:start w:val="1"/>
      <w:numFmt w:val="lowerRoman"/>
      <w:lvlText w:val="%3."/>
      <w:lvlJc w:val="right"/>
      <w:pPr>
        <w:tabs>
          <w:tab w:val="num" w:pos="3210"/>
        </w:tabs>
        <w:ind w:left="3210" w:hanging="180"/>
      </w:pPr>
      <w:rPr>
        <w:rFonts w:cs="Times New Roman"/>
      </w:rPr>
    </w:lvl>
    <w:lvl w:ilvl="3" w:tplc="0C0A000F" w:tentative="1">
      <w:start w:val="1"/>
      <w:numFmt w:val="decimal"/>
      <w:lvlText w:val="%4."/>
      <w:lvlJc w:val="left"/>
      <w:pPr>
        <w:tabs>
          <w:tab w:val="num" w:pos="3930"/>
        </w:tabs>
        <w:ind w:left="3930" w:hanging="360"/>
      </w:pPr>
      <w:rPr>
        <w:rFonts w:cs="Times New Roman"/>
      </w:rPr>
    </w:lvl>
    <w:lvl w:ilvl="4" w:tplc="0C0A0019" w:tentative="1">
      <w:start w:val="1"/>
      <w:numFmt w:val="lowerLetter"/>
      <w:lvlText w:val="%5."/>
      <w:lvlJc w:val="left"/>
      <w:pPr>
        <w:tabs>
          <w:tab w:val="num" w:pos="4650"/>
        </w:tabs>
        <w:ind w:left="4650" w:hanging="360"/>
      </w:pPr>
      <w:rPr>
        <w:rFonts w:cs="Times New Roman"/>
      </w:rPr>
    </w:lvl>
    <w:lvl w:ilvl="5" w:tplc="0C0A001B" w:tentative="1">
      <w:start w:val="1"/>
      <w:numFmt w:val="lowerRoman"/>
      <w:lvlText w:val="%6."/>
      <w:lvlJc w:val="right"/>
      <w:pPr>
        <w:tabs>
          <w:tab w:val="num" w:pos="5370"/>
        </w:tabs>
        <w:ind w:left="5370" w:hanging="180"/>
      </w:pPr>
      <w:rPr>
        <w:rFonts w:cs="Times New Roman"/>
      </w:rPr>
    </w:lvl>
    <w:lvl w:ilvl="6" w:tplc="0C0A000F" w:tentative="1">
      <w:start w:val="1"/>
      <w:numFmt w:val="decimal"/>
      <w:lvlText w:val="%7."/>
      <w:lvlJc w:val="left"/>
      <w:pPr>
        <w:tabs>
          <w:tab w:val="num" w:pos="6090"/>
        </w:tabs>
        <w:ind w:left="6090" w:hanging="360"/>
      </w:pPr>
      <w:rPr>
        <w:rFonts w:cs="Times New Roman"/>
      </w:rPr>
    </w:lvl>
    <w:lvl w:ilvl="7" w:tplc="0C0A0019" w:tentative="1">
      <w:start w:val="1"/>
      <w:numFmt w:val="lowerLetter"/>
      <w:lvlText w:val="%8."/>
      <w:lvlJc w:val="left"/>
      <w:pPr>
        <w:tabs>
          <w:tab w:val="num" w:pos="6810"/>
        </w:tabs>
        <w:ind w:left="6810" w:hanging="360"/>
      </w:pPr>
      <w:rPr>
        <w:rFonts w:cs="Times New Roman"/>
      </w:rPr>
    </w:lvl>
    <w:lvl w:ilvl="8" w:tplc="0C0A001B" w:tentative="1">
      <w:start w:val="1"/>
      <w:numFmt w:val="lowerRoman"/>
      <w:lvlText w:val="%9."/>
      <w:lvlJc w:val="right"/>
      <w:pPr>
        <w:tabs>
          <w:tab w:val="num" w:pos="7530"/>
        </w:tabs>
        <w:ind w:left="7530" w:hanging="180"/>
      </w:pPr>
      <w:rPr>
        <w:rFonts w:cs="Times New Roman"/>
      </w:rPr>
    </w:lvl>
  </w:abstractNum>
  <w:abstractNum w:abstractNumId="5">
    <w:nsid w:val="28145058"/>
    <w:multiLevelType w:val="hybridMultilevel"/>
    <w:tmpl w:val="93302BC6"/>
    <w:lvl w:ilvl="0" w:tplc="E04ECCF0">
      <w:start w:val="1"/>
      <w:numFmt w:val="decimal"/>
      <w:lvlText w:val="%1."/>
      <w:lvlJc w:val="left"/>
      <w:pPr>
        <w:tabs>
          <w:tab w:val="num" w:pos="1770"/>
        </w:tabs>
        <w:ind w:left="1770" w:hanging="360"/>
      </w:pPr>
      <w:rPr>
        <w:rFonts w:cs="Times New Roman" w:hint="default"/>
      </w:rPr>
    </w:lvl>
    <w:lvl w:ilvl="1" w:tplc="0C0A0019" w:tentative="1">
      <w:start w:val="1"/>
      <w:numFmt w:val="lowerLetter"/>
      <w:lvlText w:val="%2."/>
      <w:lvlJc w:val="left"/>
      <w:pPr>
        <w:tabs>
          <w:tab w:val="num" w:pos="2490"/>
        </w:tabs>
        <w:ind w:left="2490" w:hanging="360"/>
      </w:pPr>
      <w:rPr>
        <w:rFonts w:cs="Times New Roman"/>
      </w:rPr>
    </w:lvl>
    <w:lvl w:ilvl="2" w:tplc="0C0A001B" w:tentative="1">
      <w:start w:val="1"/>
      <w:numFmt w:val="lowerRoman"/>
      <w:lvlText w:val="%3."/>
      <w:lvlJc w:val="right"/>
      <w:pPr>
        <w:tabs>
          <w:tab w:val="num" w:pos="3210"/>
        </w:tabs>
        <w:ind w:left="3210" w:hanging="180"/>
      </w:pPr>
      <w:rPr>
        <w:rFonts w:cs="Times New Roman"/>
      </w:rPr>
    </w:lvl>
    <w:lvl w:ilvl="3" w:tplc="0C0A000F" w:tentative="1">
      <w:start w:val="1"/>
      <w:numFmt w:val="decimal"/>
      <w:lvlText w:val="%4."/>
      <w:lvlJc w:val="left"/>
      <w:pPr>
        <w:tabs>
          <w:tab w:val="num" w:pos="3930"/>
        </w:tabs>
        <w:ind w:left="3930" w:hanging="360"/>
      </w:pPr>
      <w:rPr>
        <w:rFonts w:cs="Times New Roman"/>
      </w:rPr>
    </w:lvl>
    <w:lvl w:ilvl="4" w:tplc="0C0A0019" w:tentative="1">
      <w:start w:val="1"/>
      <w:numFmt w:val="lowerLetter"/>
      <w:lvlText w:val="%5."/>
      <w:lvlJc w:val="left"/>
      <w:pPr>
        <w:tabs>
          <w:tab w:val="num" w:pos="4650"/>
        </w:tabs>
        <w:ind w:left="4650" w:hanging="360"/>
      </w:pPr>
      <w:rPr>
        <w:rFonts w:cs="Times New Roman"/>
      </w:rPr>
    </w:lvl>
    <w:lvl w:ilvl="5" w:tplc="0C0A001B" w:tentative="1">
      <w:start w:val="1"/>
      <w:numFmt w:val="lowerRoman"/>
      <w:lvlText w:val="%6."/>
      <w:lvlJc w:val="right"/>
      <w:pPr>
        <w:tabs>
          <w:tab w:val="num" w:pos="5370"/>
        </w:tabs>
        <w:ind w:left="5370" w:hanging="180"/>
      </w:pPr>
      <w:rPr>
        <w:rFonts w:cs="Times New Roman"/>
      </w:rPr>
    </w:lvl>
    <w:lvl w:ilvl="6" w:tplc="0C0A000F" w:tentative="1">
      <w:start w:val="1"/>
      <w:numFmt w:val="decimal"/>
      <w:lvlText w:val="%7."/>
      <w:lvlJc w:val="left"/>
      <w:pPr>
        <w:tabs>
          <w:tab w:val="num" w:pos="6090"/>
        </w:tabs>
        <w:ind w:left="6090" w:hanging="360"/>
      </w:pPr>
      <w:rPr>
        <w:rFonts w:cs="Times New Roman"/>
      </w:rPr>
    </w:lvl>
    <w:lvl w:ilvl="7" w:tplc="0C0A0019" w:tentative="1">
      <w:start w:val="1"/>
      <w:numFmt w:val="lowerLetter"/>
      <w:lvlText w:val="%8."/>
      <w:lvlJc w:val="left"/>
      <w:pPr>
        <w:tabs>
          <w:tab w:val="num" w:pos="6810"/>
        </w:tabs>
        <w:ind w:left="6810" w:hanging="360"/>
      </w:pPr>
      <w:rPr>
        <w:rFonts w:cs="Times New Roman"/>
      </w:rPr>
    </w:lvl>
    <w:lvl w:ilvl="8" w:tplc="0C0A001B" w:tentative="1">
      <w:start w:val="1"/>
      <w:numFmt w:val="lowerRoman"/>
      <w:lvlText w:val="%9."/>
      <w:lvlJc w:val="right"/>
      <w:pPr>
        <w:tabs>
          <w:tab w:val="num" w:pos="7530"/>
        </w:tabs>
        <w:ind w:left="7530" w:hanging="180"/>
      </w:pPr>
      <w:rPr>
        <w:rFonts w:cs="Times New Roman"/>
      </w:rPr>
    </w:lvl>
  </w:abstractNum>
  <w:abstractNum w:abstractNumId="6">
    <w:nsid w:val="2CA20775"/>
    <w:multiLevelType w:val="multilevel"/>
    <w:tmpl w:val="A22864A2"/>
    <w:numStyleLink w:val="WW8Num9"/>
  </w:abstractNum>
  <w:abstractNum w:abstractNumId="7">
    <w:nsid w:val="32EC4917"/>
    <w:multiLevelType w:val="multilevel"/>
    <w:tmpl w:val="A22864A2"/>
    <w:numStyleLink w:val="WW8Num9"/>
  </w:abstractNum>
  <w:abstractNum w:abstractNumId="8">
    <w:nsid w:val="56694C3B"/>
    <w:multiLevelType w:val="multilevel"/>
    <w:tmpl w:val="A22864A2"/>
    <w:numStyleLink w:val="WW8Num9"/>
  </w:abstractNum>
  <w:abstractNum w:abstractNumId="9">
    <w:nsid w:val="57936987"/>
    <w:multiLevelType w:val="hybridMultilevel"/>
    <w:tmpl w:val="391686E6"/>
    <w:lvl w:ilvl="0" w:tplc="AB602EAE">
      <w:start w:val="1"/>
      <w:numFmt w:val="decimal"/>
      <w:lvlText w:val="%1."/>
      <w:lvlJc w:val="left"/>
      <w:pPr>
        <w:ind w:left="1065" w:hanging="360"/>
      </w:pPr>
      <w:rPr>
        <w:rFonts w:cs="Times New Roman"/>
      </w:rPr>
    </w:lvl>
    <w:lvl w:ilvl="1" w:tplc="040A0019">
      <w:start w:val="1"/>
      <w:numFmt w:val="decimal"/>
      <w:lvlText w:val="%2."/>
      <w:lvlJc w:val="left"/>
      <w:pPr>
        <w:tabs>
          <w:tab w:val="num" w:pos="1440"/>
        </w:tabs>
        <w:ind w:left="1440" w:hanging="360"/>
      </w:pPr>
      <w:rPr>
        <w:rFonts w:cs="Times New Roman"/>
      </w:rPr>
    </w:lvl>
    <w:lvl w:ilvl="2" w:tplc="040A001B">
      <w:start w:val="1"/>
      <w:numFmt w:val="decimal"/>
      <w:lvlText w:val="%3."/>
      <w:lvlJc w:val="left"/>
      <w:pPr>
        <w:tabs>
          <w:tab w:val="num" w:pos="2160"/>
        </w:tabs>
        <w:ind w:left="2160" w:hanging="360"/>
      </w:pPr>
      <w:rPr>
        <w:rFonts w:cs="Times New Roman"/>
      </w:rPr>
    </w:lvl>
    <w:lvl w:ilvl="3" w:tplc="040A000F">
      <w:start w:val="1"/>
      <w:numFmt w:val="decimal"/>
      <w:lvlText w:val="%4."/>
      <w:lvlJc w:val="left"/>
      <w:pPr>
        <w:tabs>
          <w:tab w:val="num" w:pos="2880"/>
        </w:tabs>
        <w:ind w:left="2880" w:hanging="360"/>
      </w:pPr>
      <w:rPr>
        <w:rFonts w:cs="Times New Roman"/>
      </w:rPr>
    </w:lvl>
    <w:lvl w:ilvl="4" w:tplc="040A0019">
      <w:start w:val="1"/>
      <w:numFmt w:val="decimal"/>
      <w:lvlText w:val="%5."/>
      <w:lvlJc w:val="left"/>
      <w:pPr>
        <w:tabs>
          <w:tab w:val="num" w:pos="3600"/>
        </w:tabs>
        <w:ind w:left="3600" w:hanging="360"/>
      </w:pPr>
      <w:rPr>
        <w:rFonts w:cs="Times New Roman"/>
      </w:rPr>
    </w:lvl>
    <w:lvl w:ilvl="5" w:tplc="040A001B">
      <w:start w:val="1"/>
      <w:numFmt w:val="decimal"/>
      <w:lvlText w:val="%6."/>
      <w:lvlJc w:val="left"/>
      <w:pPr>
        <w:tabs>
          <w:tab w:val="num" w:pos="4320"/>
        </w:tabs>
        <w:ind w:left="4320" w:hanging="360"/>
      </w:pPr>
      <w:rPr>
        <w:rFonts w:cs="Times New Roman"/>
      </w:rPr>
    </w:lvl>
    <w:lvl w:ilvl="6" w:tplc="040A000F">
      <w:start w:val="1"/>
      <w:numFmt w:val="decimal"/>
      <w:lvlText w:val="%7."/>
      <w:lvlJc w:val="left"/>
      <w:pPr>
        <w:tabs>
          <w:tab w:val="num" w:pos="5040"/>
        </w:tabs>
        <w:ind w:left="5040" w:hanging="360"/>
      </w:pPr>
      <w:rPr>
        <w:rFonts w:cs="Times New Roman"/>
      </w:rPr>
    </w:lvl>
    <w:lvl w:ilvl="7" w:tplc="040A0019">
      <w:start w:val="1"/>
      <w:numFmt w:val="decimal"/>
      <w:lvlText w:val="%8."/>
      <w:lvlJc w:val="left"/>
      <w:pPr>
        <w:tabs>
          <w:tab w:val="num" w:pos="5760"/>
        </w:tabs>
        <w:ind w:left="5760" w:hanging="360"/>
      </w:pPr>
      <w:rPr>
        <w:rFonts w:cs="Times New Roman"/>
      </w:rPr>
    </w:lvl>
    <w:lvl w:ilvl="8" w:tplc="040A001B">
      <w:start w:val="1"/>
      <w:numFmt w:val="decimal"/>
      <w:lvlText w:val="%9."/>
      <w:lvlJc w:val="left"/>
      <w:pPr>
        <w:tabs>
          <w:tab w:val="num" w:pos="6480"/>
        </w:tabs>
        <w:ind w:left="6480" w:hanging="360"/>
      </w:pPr>
      <w:rPr>
        <w:rFonts w:cs="Times New Roman"/>
      </w:rPr>
    </w:lvl>
  </w:abstractNum>
  <w:abstractNum w:abstractNumId="10">
    <w:nsid w:val="5ECF7EC9"/>
    <w:multiLevelType w:val="hybridMultilevel"/>
    <w:tmpl w:val="391686E6"/>
    <w:lvl w:ilvl="0" w:tplc="AB602EAE">
      <w:start w:val="1"/>
      <w:numFmt w:val="decimal"/>
      <w:lvlText w:val="%1."/>
      <w:lvlJc w:val="left"/>
      <w:pPr>
        <w:ind w:left="1065" w:hanging="360"/>
      </w:pPr>
      <w:rPr>
        <w:rFonts w:cs="Times New Roman"/>
      </w:rPr>
    </w:lvl>
    <w:lvl w:ilvl="1" w:tplc="040A0019">
      <w:start w:val="1"/>
      <w:numFmt w:val="decimal"/>
      <w:lvlText w:val="%2."/>
      <w:lvlJc w:val="left"/>
      <w:pPr>
        <w:tabs>
          <w:tab w:val="num" w:pos="1440"/>
        </w:tabs>
        <w:ind w:left="1440" w:hanging="360"/>
      </w:pPr>
      <w:rPr>
        <w:rFonts w:cs="Times New Roman"/>
      </w:rPr>
    </w:lvl>
    <w:lvl w:ilvl="2" w:tplc="040A001B">
      <w:start w:val="1"/>
      <w:numFmt w:val="decimal"/>
      <w:lvlText w:val="%3."/>
      <w:lvlJc w:val="left"/>
      <w:pPr>
        <w:tabs>
          <w:tab w:val="num" w:pos="2160"/>
        </w:tabs>
        <w:ind w:left="2160" w:hanging="360"/>
      </w:pPr>
      <w:rPr>
        <w:rFonts w:cs="Times New Roman"/>
      </w:rPr>
    </w:lvl>
    <w:lvl w:ilvl="3" w:tplc="040A000F">
      <w:start w:val="1"/>
      <w:numFmt w:val="decimal"/>
      <w:lvlText w:val="%4."/>
      <w:lvlJc w:val="left"/>
      <w:pPr>
        <w:tabs>
          <w:tab w:val="num" w:pos="2880"/>
        </w:tabs>
        <w:ind w:left="2880" w:hanging="360"/>
      </w:pPr>
      <w:rPr>
        <w:rFonts w:cs="Times New Roman"/>
      </w:rPr>
    </w:lvl>
    <w:lvl w:ilvl="4" w:tplc="040A0019">
      <w:start w:val="1"/>
      <w:numFmt w:val="decimal"/>
      <w:lvlText w:val="%5."/>
      <w:lvlJc w:val="left"/>
      <w:pPr>
        <w:tabs>
          <w:tab w:val="num" w:pos="3600"/>
        </w:tabs>
        <w:ind w:left="3600" w:hanging="360"/>
      </w:pPr>
      <w:rPr>
        <w:rFonts w:cs="Times New Roman"/>
      </w:rPr>
    </w:lvl>
    <w:lvl w:ilvl="5" w:tplc="040A001B">
      <w:start w:val="1"/>
      <w:numFmt w:val="decimal"/>
      <w:lvlText w:val="%6."/>
      <w:lvlJc w:val="left"/>
      <w:pPr>
        <w:tabs>
          <w:tab w:val="num" w:pos="4320"/>
        </w:tabs>
        <w:ind w:left="4320" w:hanging="360"/>
      </w:pPr>
      <w:rPr>
        <w:rFonts w:cs="Times New Roman"/>
      </w:rPr>
    </w:lvl>
    <w:lvl w:ilvl="6" w:tplc="040A000F">
      <w:start w:val="1"/>
      <w:numFmt w:val="decimal"/>
      <w:lvlText w:val="%7."/>
      <w:lvlJc w:val="left"/>
      <w:pPr>
        <w:tabs>
          <w:tab w:val="num" w:pos="5040"/>
        </w:tabs>
        <w:ind w:left="5040" w:hanging="360"/>
      </w:pPr>
      <w:rPr>
        <w:rFonts w:cs="Times New Roman"/>
      </w:rPr>
    </w:lvl>
    <w:lvl w:ilvl="7" w:tplc="040A0019">
      <w:start w:val="1"/>
      <w:numFmt w:val="decimal"/>
      <w:lvlText w:val="%8."/>
      <w:lvlJc w:val="left"/>
      <w:pPr>
        <w:tabs>
          <w:tab w:val="num" w:pos="5760"/>
        </w:tabs>
        <w:ind w:left="5760" w:hanging="360"/>
      </w:pPr>
      <w:rPr>
        <w:rFonts w:cs="Times New Roman"/>
      </w:rPr>
    </w:lvl>
    <w:lvl w:ilvl="8" w:tplc="040A001B">
      <w:start w:val="1"/>
      <w:numFmt w:val="decimal"/>
      <w:lvlText w:val="%9."/>
      <w:lvlJc w:val="left"/>
      <w:pPr>
        <w:tabs>
          <w:tab w:val="num" w:pos="6480"/>
        </w:tabs>
        <w:ind w:left="6480" w:hanging="360"/>
      </w:pPr>
      <w:rPr>
        <w:rFonts w:cs="Times New Roman"/>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num>
  <w:num w:numId="6">
    <w:abstractNumId w:val="10"/>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6"/>
  </w:num>
  <w:num w:numId="10">
    <w:abstractNumId w:val="7"/>
  </w:num>
  <w:num w:numId="11">
    <w:abstractNumId w:val="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65"/>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6E5E68"/>
    <w:rsid w:val="00000334"/>
    <w:rsid w:val="00042770"/>
    <w:rsid w:val="00055901"/>
    <w:rsid w:val="000B4D1C"/>
    <w:rsid w:val="000B76EA"/>
    <w:rsid w:val="000B7DE9"/>
    <w:rsid w:val="00126C75"/>
    <w:rsid w:val="001453C0"/>
    <w:rsid w:val="0014795C"/>
    <w:rsid w:val="00154091"/>
    <w:rsid w:val="00161ACF"/>
    <w:rsid w:val="001B490B"/>
    <w:rsid w:val="00213AFF"/>
    <w:rsid w:val="00216E8E"/>
    <w:rsid w:val="0022576B"/>
    <w:rsid w:val="00237E9E"/>
    <w:rsid w:val="00251A72"/>
    <w:rsid w:val="00257784"/>
    <w:rsid w:val="002704A7"/>
    <w:rsid w:val="0029270A"/>
    <w:rsid w:val="002943A4"/>
    <w:rsid w:val="003061EA"/>
    <w:rsid w:val="00383277"/>
    <w:rsid w:val="003856A8"/>
    <w:rsid w:val="003A3403"/>
    <w:rsid w:val="003C1C93"/>
    <w:rsid w:val="00425E9F"/>
    <w:rsid w:val="004362AA"/>
    <w:rsid w:val="00460026"/>
    <w:rsid w:val="004E63B2"/>
    <w:rsid w:val="004E6F0A"/>
    <w:rsid w:val="0050328A"/>
    <w:rsid w:val="00520496"/>
    <w:rsid w:val="005227F9"/>
    <w:rsid w:val="00525042"/>
    <w:rsid w:val="00545AAE"/>
    <w:rsid w:val="00687584"/>
    <w:rsid w:val="006E5E68"/>
    <w:rsid w:val="0070185A"/>
    <w:rsid w:val="00740D63"/>
    <w:rsid w:val="00780569"/>
    <w:rsid w:val="007C5AC6"/>
    <w:rsid w:val="007D6356"/>
    <w:rsid w:val="00821A51"/>
    <w:rsid w:val="008933BE"/>
    <w:rsid w:val="008A72EB"/>
    <w:rsid w:val="00924570"/>
    <w:rsid w:val="009478C9"/>
    <w:rsid w:val="00A11131"/>
    <w:rsid w:val="00AF5076"/>
    <w:rsid w:val="00BB1DF4"/>
    <w:rsid w:val="00BC1BE3"/>
    <w:rsid w:val="00C7494F"/>
    <w:rsid w:val="00D124E3"/>
    <w:rsid w:val="00D46066"/>
    <w:rsid w:val="00D6250C"/>
    <w:rsid w:val="00D90A3F"/>
    <w:rsid w:val="00DC4FE9"/>
    <w:rsid w:val="00E066B5"/>
    <w:rsid w:val="00E235EF"/>
    <w:rsid w:val="00E7186E"/>
    <w:rsid w:val="00E72463"/>
    <w:rsid w:val="00EC5F21"/>
    <w:rsid w:val="00EE7692"/>
    <w:rsid w:val="00EF6F4C"/>
    <w:rsid w:val="00F037A9"/>
    <w:rsid w:val="00F23FBF"/>
    <w:rsid w:val="00F52A03"/>
    <w:rsid w:val="00F84E1B"/>
    <w:rsid w:val="00F8620C"/>
    <w:rsid w:val="00FB1F49"/>
    <w:rsid w:val="00FE4AF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Block Text"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DF4"/>
    <w:pPr>
      <w:widowControl w:val="0"/>
      <w:suppressAutoHyphens/>
      <w:autoSpaceDN w:val="0"/>
    </w:pPr>
    <w:rPr>
      <w:rFonts w:cs="Mangal"/>
      <w:kern w:val="3"/>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6E5E68"/>
    <w:pPr>
      <w:widowControl/>
      <w:suppressAutoHyphens w:val="0"/>
      <w:autoSpaceDN/>
      <w:ind w:left="720"/>
      <w:contextualSpacing/>
    </w:pPr>
    <w:rPr>
      <w:rFonts w:cs="Times New Roman"/>
      <w:kern w:val="0"/>
      <w:sz w:val="20"/>
      <w:szCs w:val="20"/>
      <w:vertAlign w:val="superscript"/>
      <w:lang w:val="es-ES_tradnl" w:eastAsia="en-US" w:bidi="ar-SA"/>
    </w:rPr>
  </w:style>
  <w:style w:type="paragraph" w:customStyle="1" w:styleId="Standard">
    <w:name w:val="Standard"/>
    <w:rsid w:val="006E5E68"/>
    <w:pPr>
      <w:suppressAutoHyphens/>
      <w:autoSpaceDN w:val="0"/>
    </w:pPr>
    <w:rPr>
      <w:kern w:val="3"/>
      <w:sz w:val="24"/>
      <w:szCs w:val="24"/>
      <w:lang w:eastAsia="zh-CN"/>
    </w:rPr>
  </w:style>
  <w:style w:type="paragraph" w:customStyle="1" w:styleId="Default">
    <w:name w:val="Default"/>
    <w:rsid w:val="006E5E68"/>
    <w:pPr>
      <w:autoSpaceDE w:val="0"/>
      <w:autoSpaceDN w:val="0"/>
      <w:adjustRightInd w:val="0"/>
    </w:pPr>
    <w:rPr>
      <w:color w:val="000000"/>
      <w:sz w:val="24"/>
      <w:szCs w:val="24"/>
    </w:rPr>
  </w:style>
  <w:style w:type="paragraph" w:styleId="Textodeglobo">
    <w:name w:val="Balloon Text"/>
    <w:basedOn w:val="Standard"/>
    <w:link w:val="TextodegloboCar"/>
    <w:rsid w:val="006E5E68"/>
    <w:rPr>
      <w:rFonts w:ascii="Tahoma" w:hAnsi="Tahoma" w:cs="Tahoma"/>
      <w:sz w:val="16"/>
      <w:szCs w:val="16"/>
    </w:rPr>
  </w:style>
  <w:style w:type="character" w:customStyle="1" w:styleId="TextodegloboCar">
    <w:name w:val="Texto de globo Car"/>
    <w:basedOn w:val="Fuentedeprrafopredeter"/>
    <w:link w:val="Textodeglobo"/>
    <w:locked/>
    <w:rsid w:val="006E5E68"/>
    <w:rPr>
      <w:rFonts w:ascii="Tahoma" w:hAnsi="Tahoma" w:cs="Tahoma"/>
      <w:kern w:val="3"/>
      <w:sz w:val="16"/>
      <w:szCs w:val="16"/>
      <w:lang w:eastAsia="zh-CN"/>
    </w:rPr>
  </w:style>
  <w:style w:type="paragraph" w:styleId="Piedepgina">
    <w:name w:val="footer"/>
    <w:basedOn w:val="Normal"/>
    <w:link w:val="PiedepginaCar"/>
    <w:uiPriority w:val="99"/>
    <w:rsid w:val="006E5E68"/>
    <w:pPr>
      <w:tabs>
        <w:tab w:val="center" w:pos="4252"/>
        <w:tab w:val="right" w:pos="8504"/>
      </w:tabs>
    </w:pPr>
    <w:rPr>
      <w:szCs w:val="21"/>
    </w:rPr>
  </w:style>
  <w:style w:type="character" w:customStyle="1" w:styleId="PiedepginaCar">
    <w:name w:val="Pie de página Car"/>
    <w:basedOn w:val="Fuentedeprrafopredeter"/>
    <w:link w:val="Piedepgina"/>
    <w:uiPriority w:val="99"/>
    <w:locked/>
    <w:rsid w:val="006E5E68"/>
    <w:rPr>
      <w:rFonts w:eastAsia="Times New Roman" w:cs="Mangal"/>
      <w:kern w:val="3"/>
      <w:sz w:val="21"/>
      <w:szCs w:val="21"/>
      <w:lang w:eastAsia="zh-CN" w:bidi="hi-IN"/>
    </w:rPr>
  </w:style>
  <w:style w:type="paragraph" w:styleId="Textonotapie">
    <w:name w:val="footnote text"/>
    <w:basedOn w:val="Normal"/>
    <w:link w:val="TextonotapieCar"/>
    <w:uiPriority w:val="99"/>
    <w:rsid w:val="006E5E68"/>
    <w:pPr>
      <w:widowControl/>
      <w:suppressAutoHyphens w:val="0"/>
      <w:autoSpaceDN/>
    </w:pPr>
    <w:rPr>
      <w:rFonts w:cs="Times New Roman"/>
      <w:kern w:val="0"/>
      <w:sz w:val="20"/>
      <w:szCs w:val="20"/>
      <w:lang w:eastAsia="es-ES" w:bidi="ar-SA"/>
    </w:rPr>
  </w:style>
  <w:style w:type="character" w:customStyle="1" w:styleId="TextonotapieCar">
    <w:name w:val="Texto nota pie Car"/>
    <w:basedOn w:val="Fuentedeprrafopredeter"/>
    <w:link w:val="Textonotapie"/>
    <w:uiPriority w:val="99"/>
    <w:locked/>
    <w:rsid w:val="006E5E68"/>
    <w:rPr>
      <w:rFonts w:cs="Times New Roman"/>
    </w:rPr>
  </w:style>
  <w:style w:type="paragraph" w:customStyle="1" w:styleId="ReferenciaBibliografica">
    <w:name w:val="Referencia Bibliografica"/>
    <w:basedOn w:val="Standard"/>
    <w:uiPriority w:val="99"/>
    <w:rsid w:val="006E5E68"/>
    <w:pPr>
      <w:spacing w:before="120" w:after="120" w:line="360" w:lineRule="auto"/>
      <w:ind w:left="709" w:hanging="709"/>
      <w:jc w:val="both"/>
      <w:textAlignment w:val="baseline"/>
    </w:pPr>
    <w:rPr>
      <w:rFonts w:ascii="Chucaratext" w:hAnsi="Chucaratext"/>
      <w:sz w:val="22"/>
      <w:szCs w:val="22"/>
    </w:rPr>
  </w:style>
  <w:style w:type="character" w:styleId="Nmerodepgina">
    <w:name w:val="page number"/>
    <w:basedOn w:val="Fuentedeprrafopredeter"/>
    <w:uiPriority w:val="99"/>
    <w:rsid w:val="00257784"/>
    <w:rPr>
      <w:rFonts w:cs="Times New Roman"/>
    </w:rPr>
  </w:style>
  <w:style w:type="numbering" w:customStyle="1" w:styleId="WW8Num9">
    <w:name w:val="WW8Num9"/>
    <w:rsid w:val="0035740B"/>
    <w:pPr>
      <w:numPr>
        <w:numId w:val="1"/>
      </w:numPr>
    </w:pPr>
  </w:style>
  <w:style w:type="paragraph" w:styleId="Textoindependiente">
    <w:name w:val="Body Text"/>
    <w:basedOn w:val="Normal"/>
    <w:link w:val="TextoindependienteCar"/>
    <w:rsid w:val="00BC1BE3"/>
    <w:pPr>
      <w:widowControl/>
      <w:suppressAutoHyphens w:val="0"/>
      <w:autoSpaceDN/>
      <w:jc w:val="center"/>
    </w:pPr>
    <w:rPr>
      <w:rFonts w:cs="Times New Roman"/>
      <w:b/>
      <w:bCs/>
      <w:kern w:val="0"/>
      <w:lang w:eastAsia="es-ES" w:bidi="ar-SA"/>
    </w:rPr>
  </w:style>
  <w:style w:type="character" w:customStyle="1" w:styleId="TextoindependienteCar">
    <w:name w:val="Texto independiente Car"/>
    <w:basedOn w:val="Fuentedeprrafopredeter"/>
    <w:link w:val="Textoindependiente"/>
    <w:rsid w:val="00BC1BE3"/>
    <w:rPr>
      <w:b/>
      <w:bCs/>
      <w:sz w:val="24"/>
      <w:szCs w:val="24"/>
    </w:rPr>
  </w:style>
  <w:style w:type="paragraph" w:styleId="Textodebloque">
    <w:name w:val="Block Text"/>
    <w:basedOn w:val="Normal"/>
    <w:rsid w:val="00BC1BE3"/>
    <w:pPr>
      <w:widowControl/>
      <w:tabs>
        <w:tab w:val="left" w:pos="-720"/>
      </w:tabs>
      <w:autoSpaceDN/>
      <w:ind w:left="-432" w:right="-432"/>
      <w:jc w:val="both"/>
    </w:pPr>
    <w:rPr>
      <w:rFonts w:cs="Times New Roman"/>
      <w:kern w:val="0"/>
      <w:szCs w:val="20"/>
      <w:lang w:val="es-ES_tradnl" w:eastAsia="es-ES" w:bidi="ar-SA"/>
    </w:rPr>
  </w:style>
  <w:style w:type="paragraph" w:styleId="Textoindependiente2">
    <w:name w:val="Body Text 2"/>
    <w:basedOn w:val="Normal"/>
    <w:link w:val="Textoindependiente2Car"/>
    <w:rsid w:val="00BC1BE3"/>
    <w:pPr>
      <w:widowControl/>
      <w:suppressAutoHyphens w:val="0"/>
      <w:autoSpaceDN/>
      <w:jc w:val="both"/>
    </w:pPr>
    <w:rPr>
      <w:rFonts w:cs="Times New Roman"/>
      <w:b/>
      <w:bCs/>
      <w:i/>
      <w:iCs/>
      <w:kern w:val="0"/>
      <w:lang w:eastAsia="es-ES" w:bidi="ar-SA"/>
    </w:rPr>
  </w:style>
  <w:style w:type="character" w:customStyle="1" w:styleId="Textoindependiente2Car">
    <w:name w:val="Texto independiente 2 Car"/>
    <w:basedOn w:val="Fuentedeprrafopredeter"/>
    <w:link w:val="Textoindependiente2"/>
    <w:rsid w:val="00BC1BE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Block Text"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DF4"/>
    <w:pPr>
      <w:widowControl w:val="0"/>
      <w:suppressAutoHyphens/>
      <w:autoSpaceDN w:val="0"/>
    </w:pPr>
    <w:rPr>
      <w:rFonts w:cs="Mangal"/>
      <w:kern w:val="3"/>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6E5E68"/>
    <w:pPr>
      <w:widowControl/>
      <w:suppressAutoHyphens w:val="0"/>
      <w:autoSpaceDN/>
      <w:ind w:left="720"/>
      <w:contextualSpacing/>
    </w:pPr>
    <w:rPr>
      <w:rFonts w:cs="Times New Roman"/>
      <w:kern w:val="0"/>
      <w:sz w:val="20"/>
      <w:szCs w:val="20"/>
      <w:vertAlign w:val="superscript"/>
      <w:lang w:val="es-ES_tradnl" w:eastAsia="en-US" w:bidi="ar-SA"/>
    </w:rPr>
  </w:style>
  <w:style w:type="paragraph" w:customStyle="1" w:styleId="Standard">
    <w:name w:val="Standard"/>
    <w:rsid w:val="006E5E68"/>
    <w:pPr>
      <w:suppressAutoHyphens/>
      <w:autoSpaceDN w:val="0"/>
    </w:pPr>
    <w:rPr>
      <w:kern w:val="3"/>
      <w:sz w:val="24"/>
      <w:szCs w:val="24"/>
      <w:lang w:eastAsia="zh-CN"/>
    </w:rPr>
  </w:style>
  <w:style w:type="paragraph" w:customStyle="1" w:styleId="Default">
    <w:name w:val="Default"/>
    <w:rsid w:val="006E5E68"/>
    <w:pPr>
      <w:autoSpaceDE w:val="0"/>
      <w:autoSpaceDN w:val="0"/>
      <w:adjustRightInd w:val="0"/>
    </w:pPr>
    <w:rPr>
      <w:color w:val="000000"/>
      <w:sz w:val="24"/>
      <w:szCs w:val="24"/>
    </w:rPr>
  </w:style>
  <w:style w:type="paragraph" w:styleId="Textodeglobo">
    <w:name w:val="Balloon Text"/>
    <w:basedOn w:val="Standard"/>
    <w:link w:val="TextodegloboCar"/>
    <w:rsid w:val="006E5E68"/>
    <w:rPr>
      <w:rFonts w:ascii="Tahoma" w:hAnsi="Tahoma" w:cs="Tahoma"/>
      <w:sz w:val="16"/>
      <w:szCs w:val="16"/>
    </w:rPr>
  </w:style>
  <w:style w:type="character" w:customStyle="1" w:styleId="TextodegloboCar">
    <w:name w:val="Texto de globo Car"/>
    <w:basedOn w:val="Fuentedeprrafopredeter"/>
    <w:link w:val="Textodeglobo"/>
    <w:locked/>
    <w:rsid w:val="006E5E68"/>
    <w:rPr>
      <w:rFonts w:ascii="Tahoma" w:hAnsi="Tahoma" w:cs="Tahoma"/>
      <w:kern w:val="3"/>
      <w:sz w:val="16"/>
      <w:szCs w:val="16"/>
      <w:lang w:eastAsia="zh-CN"/>
    </w:rPr>
  </w:style>
  <w:style w:type="paragraph" w:styleId="Piedepgina">
    <w:name w:val="footer"/>
    <w:basedOn w:val="Normal"/>
    <w:link w:val="PiedepginaCar"/>
    <w:uiPriority w:val="99"/>
    <w:rsid w:val="006E5E68"/>
    <w:pPr>
      <w:tabs>
        <w:tab w:val="center" w:pos="4252"/>
        <w:tab w:val="right" w:pos="8504"/>
      </w:tabs>
    </w:pPr>
    <w:rPr>
      <w:szCs w:val="21"/>
    </w:rPr>
  </w:style>
  <w:style w:type="character" w:customStyle="1" w:styleId="PiedepginaCar">
    <w:name w:val="Pie de página Car"/>
    <w:basedOn w:val="Fuentedeprrafopredeter"/>
    <w:link w:val="Piedepgina"/>
    <w:uiPriority w:val="99"/>
    <w:locked/>
    <w:rsid w:val="006E5E68"/>
    <w:rPr>
      <w:rFonts w:eastAsia="Times New Roman" w:cs="Mangal"/>
      <w:kern w:val="3"/>
      <w:sz w:val="21"/>
      <w:szCs w:val="21"/>
      <w:lang w:eastAsia="zh-CN" w:bidi="hi-IN"/>
    </w:rPr>
  </w:style>
  <w:style w:type="paragraph" w:styleId="Textonotapie">
    <w:name w:val="footnote text"/>
    <w:basedOn w:val="Normal"/>
    <w:link w:val="TextonotapieCar"/>
    <w:uiPriority w:val="99"/>
    <w:rsid w:val="006E5E68"/>
    <w:pPr>
      <w:widowControl/>
      <w:suppressAutoHyphens w:val="0"/>
      <w:autoSpaceDN/>
    </w:pPr>
    <w:rPr>
      <w:rFonts w:cs="Times New Roman"/>
      <w:kern w:val="0"/>
      <w:sz w:val="20"/>
      <w:szCs w:val="20"/>
      <w:lang w:eastAsia="es-ES" w:bidi="ar-SA"/>
    </w:rPr>
  </w:style>
  <w:style w:type="character" w:customStyle="1" w:styleId="TextonotapieCar">
    <w:name w:val="Texto nota pie Car"/>
    <w:basedOn w:val="Fuentedeprrafopredeter"/>
    <w:link w:val="Textonotapie"/>
    <w:uiPriority w:val="99"/>
    <w:locked/>
    <w:rsid w:val="006E5E68"/>
    <w:rPr>
      <w:rFonts w:cs="Times New Roman"/>
    </w:rPr>
  </w:style>
  <w:style w:type="paragraph" w:customStyle="1" w:styleId="ReferenciaBibliografica">
    <w:name w:val="Referencia Bibliografica"/>
    <w:basedOn w:val="Standard"/>
    <w:uiPriority w:val="99"/>
    <w:rsid w:val="006E5E68"/>
    <w:pPr>
      <w:spacing w:before="120" w:after="120" w:line="360" w:lineRule="auto"/>
      <w:ind w:left="709" w:hanging="709"/>
      <w:jc w:val="both"/>
      <w:textAlignment w:val="baseline"/>
    </w:pPr>
    <w:rPr>
      <w:rFonts w:ascii="Chucaratext" w:hAnsi="Chucaratext"/>
      <w:sz w:val="22"/>
      <w:szCs w:val="22"/>
    </w:rPr>
  </w:style>
  <w:style w:type="character" w:styleId="Nmerodepgina">
    <w:name w:val="page number"/>
    <w:basedOn w:val="Fuentedeprrafopredeter"/>
    <w:uiPriority w:val="99"/>
    <w:rsid w:val="00257784"/>
    <w:rPr>
      <w:rFonts w:cs="Times New Roman"/>
    </w:rPr>
  </w:style>
  <w:style w:type="numbering" w:customStyle="1" w:styleId="WW8Num9">
    <w:name w:val="WW8Num9"/>
    <w:rsid w:val="0035740B"/>
    <w:pPr>
      <w:numPr>
        <w:numId w:val="1"/>
      </w:numPr>
    </w:pPr>
  </w:style>
  <w:style w:type="paragraph" w:styleId="Textoindependiente">
    <w:name w:val="Body Text"/>
    <w:basedOn w:val="Normal"/>
    <w:link w:val="TextoindependienteCar"/>
    <w:rsid w:val="00BC1BE3"/>
    <w:pPr>
      <w:widowControl/>
      <w:suppressAutoHyphens w:val="0"/>
      <w:autoSpaceDN/>
      <w:jc w:val="center"/>
    </w:pPr>
    <w:rPr>
      <w:rFonts w:cs="Times New Roman"/>
      <w:b/>
      <w:bCs/>
      <w:kern w:val="0"/>
      <w:lang w:eastAsia="es-ES" w:bidi="ar-SA"/>
    </w:rPr>
  </w:style>
  <w:style w:type="character" w:customStyle="1" w:styleId="TextoindependienteCar">
    <w:name w:val="Texto independiente Car"/>
    <w:basedOn w:val="Fuentedeprrafopredeter"/>
    <w:link w:val="Textoindependiente"/>
    <w:rsid w:val="00BC1BE3"/>
    <w:rPr>
      <w:b/>
      <w:bCs/>
      <w:sz w:val="24"/>
      <w:szCs w:val="24"/>
    </w:rPr>
  </w:style>
  <w:style w:type="paragraph" w:styleId="Textodebloque">
    <w:name w:val="Block Text"/>
    <w:basedOn w:val="Normal"/>
    <w:rsid w:val="00BC1BE3"/>
    <w:pPr>
      <w:widowControl/>
      <w:tabs>
        <w:tab w:val="left" w:pos="-720"/>
      </w:tabs>
      <w:autoSpaceDN/>
      <w:ind w:left="-432" w:right="-432"/>
      <w:jc w:val="both"/>
    </w:pPr>
    <w:rPr>
      <w:rFonts w:cs="Times New Roman"/>
      <w:kern w:val="0"/>
      <w:szCs w:val="20"/>
      <w:lang w:val="es-ES_tradnl" w:eastAsia="es-ES" w:bidi="ar-SA"/>
    </w:rPr>
  </w:style>
  <w:style w:type="paragraph" w:styleId="Textoindependiente2">
    <w:name w:val="Body Text 2"/>
    <w:basedOn w:val="Normal"/>
    <w:link w:val="Textoindependiente2Car"/>
    <w:rsid w:val="00BC1BE3"/>
    <w:pPr>
      <w:widowControl/>
      <w:suppressAutoHyphens w:val="0"/>
      <w:autoSpaceDN/>
      <w:jc w:val="both"/>
    </w:pPr>
    <w:rPr>
      <w:rFonts w:cs="Times New Roman"/>
      <w:b/>
      <w:bCs/>
      <w:i/>
      <w:iCs/>
      <w:kern w:val="0"/>
      <w:lang w:eastAsia="es-ES" w:bidi="ar-SA"/>
    </w:rPr>
  </w:style>
  <w:style w:type="character" w:customStyle="1" w:styleId="Textoindependiente2Car">
    <w:name w:val="Texto independiente 2 Car"/>
    <w:basedOn w:val="Fuentedeprrafopredeter"/>
    <w:link w:val="Textoindependiente2"/>
    <w:rsid w:val="00BC1BE3"/>
    <w:rPr>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6563</Words>
  <Characters>36099</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Jesús Ginés García Aíz</dc:creator>
  <cp:lastModifiedBy>STIC</cp:lastModifiedBy>
  <cp:revision>2</cp:revision>
  <dcterms:created xsi:type="dcterms:W3CDTF">2013-04-03T10:46:00Z</dcterms:created>
  <dcterms:modified xsi:type="dcterms:W3CDTF">2013-04-03T10:46:00Z</dcterms:modified>
</cp:coreProperties>
</file>